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17FE6" w14:textId="0EC6EF9D" w:rsidR="002A4085" w:rsidRPr="008A393C" w:rsidRDefault="002A4085" w:rsidP="002A4085">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Pr>
          <w:rFonts w:eastAsia="宋体" w:cs="Arial" w:hint="eastAsia"/>
          <w:sz w:val="24"/>
          <w:szCs w:val="24"/>
        </w:rPr>
        <w:t>7</w:t>
      </w:r>
      <w:r w:rsidRPr="008A393C">
        <w:rPr>
          <w:rFonts w:eastAsia="宋体" w:cs="Arial"/>
          <w:sz w:val="24"/>
          <w:szCs w:val="24"/>
        </w:rPr>
        <w:tab/>
      </w:r>
      <w:r w:rsidR="00A91196" w:rsidRPr="00A91196">
        <w:rPr>
          <w:rFonts w:eastAsia="宋体" w:cs="Arial"/>
          <w:sz w:val="24"/>
          <w:szCs w:val="24"/>
        </w:rPr>
        <w:t>R4-2520804</w:t>
      </w:r>
    </w:p>
    <w:p w14:paraId="45046DCD" w14:textId="282E46C1" w:rsidR="002A4085" w:rsidRPr="008A393C" w:rsidRDefault="009279AF" w:rsidP="002A4085">
      <w:pPr>
        <w:pStyle w:val="a5"/>
        <w:tabs>
          <w:tab w:val="right" w:pos="9781"/>
          <w:tab w:val="right" w:pos="13323"/>
        </w:tabs>
        <w:spacing w:after="120"/>
        <w:outlineLvl w:val="0"/>
        <w:rPr>
          <w:rFonts w:eastAsia="宋体" w:cs="Arial"/>
          <w:sz w:val="24"/>
          <w:szCs w:val="24"/>
        </w:rPr>
      </w:pPr>
      <w:r>
        <w:rPr>
          <w:rFonts w:eastAsia="宋体" w:cs="Arial"/>
          <w:sz w:val="24"/>
          <w:szCs w:val="24"/>
        </w:rPr>
        <w:t>Dallas, USA, Nov. 17-21</w:t>
      </w:r>
      <w:r w:rsidRPr="00F542A0">
        <w:rPr>
          <w:rFonts w:eastAsia="宋体" w:cs="Arial"/>
          <w:sz w:val="24"/>
          <w:szCs w:val="24"/>
        </w:rPr>
        <w:t>,</w:t>
      </w:r>
      <w:r w:rsidR="002A4085" w:rsidRPr="008A393C">
        <w:rPr>
          <w:rFonts w:eastAsia="宋体" w:cs="Arial"/>
          <w:sz w:val="24"/>
          <w:szCs w:val="24"/>
        </w:rPr>
        <w:t xml:space="preserve"> 2025</w:t>
      </w:r>
    </w:p>
    <w:p w14:paraId="39D7E56D" w14:textId="6100220B" w:rsidR="000D7E4C" w:rsidRPr="006116A7" w:rsidRDefault="00712CC1" w:rsidP="009E0BCF">
      <w:pPr>
        <w:tabs>
          <w:tab w:val="left" w:pos="1985"/>
        </w:tabs>
        <w:spacing w:after="120"/>
        <w:jc w:val="both"/>
        <w:rPr>
          <w:rFonts w:ascii="Arial" w:hAnsi="Arial" w:cs="Arial"/>
          <w:b/>
          <w:sz w:val="22"/>
          <w:szCs w:val="22"/>
        </w:rPr>
      </w:pPr>
      <w:r w:rsidRPr="006116A7">
        <w:rPr>
          <w:rFonts w:ascii="Arial" w:hAnsi="Arial" w:cs="Arial"/>
          <w:b/>
          <w:sz w:val="22"/>
          <w:szCs w:val="22"/>
        </w:rPr>
        <w:t>Agenda item:</w:t>
      </w:r>
      <w:bookmarkStart w:id="1" w:name="Source"/>
      <w:bookmarkEnd w:id="1"/>
      <w:r w:rsidRPr="006116A7">
        <w:rPr>
          <w:rFonts w:ascii="Arial" w:hAnsi="Arial" w:cs="Arial"/>
          <w:b/>
          <w:sz w:val="22"/>
          <w:szCs w:val="22"/>
        </w:rPr>
        <w:tab/>
      </w:r>
      <w:r w:rsidR="008260F2" w:rsidRPr="006E437E">
        <w:rPr>
          <w:rFonts w:ascii="Arial" w:hAnsi="Arial" w:cs="Arial"/>
          <w:b/>
          <w:sz w:val="22"/>
          <w:szCs w:val="22"/>
        </w:rPr>
        <w:t>6.16.2</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5A708C9D"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2919BC" w:rsidRPr="002919BC">
        <w:rPr>
          <w:rFonts w:ascii="Arial" w:hAnsi="Arial" w:cs="Arial"/>
          <w:b/>
          <w:sz w:val="22"/>
          <w:szCs w:val="22"/>
        </w:rPr>
        <w:t>Discussion on RRM performance requirements for LP-WUS/WUR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2F577BE0" w14:textId="4E7F5978" w:rsidR="00D72395" w:rsidRDefault="00D72395" w:rsidP="00D72395">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D60045">
        <w:rPr>
          <w:rFonts w:eastAsiaTheme="minorEastAsia" w:hint="eastAsia"/>
          <w:sz w:val="22"/>
          <w:szCs w:val="22"/>
        </w:rPr>
        <w:t>6</w:t>
      </w:r>
      <w:r w:rsidR="00706D06">
        <w:rPr>
          <w:rFonts w:eastAsiaTheme="minorEastAsia" w:hint="eastAsia"/>
          <w:sz w:val="22"/>
          <w:szCs w:val="22"/>
        </w:rPr>
        <w:t>bis</w:t>
      </w:r>
      <w:r w:rsidRPr="00B7153C">
        <w:rPr>
          <w:rFonts w:eastAsiaTheme="minorEastAsia"/>
          <w:sz w:val="22"/>
          <w:szCs w:val="22"/>
        </w:rPr>
        <w:t xml:space="preserve"> meeting,</w:t>
      </w:r>
      <w:r>
        <w:rPr>
          <w:rFonts w:eastAsiaTheme="minorEastAsia"/>
          <w:sz w:val="22"/>
          <w:szCs w:val="22"/>
        </w:rPr>
        <w:t xml:space="preserve"> </w:t>
      </w:r>
      <w:r w:rsidR="00AE4FDF" w:rsidRPr="00AE4FDF">
        <w:rPr>
          <w:rFonts w:eastAsiaTheme="minorEastAsia"/>
          <w:sz w:val="22"/>
          <w:szCs w:val="22"/>
        </w:rPr>
        <w:t>RRM performance requirements for LP-WUS/WUR</w:t>
      </w:r>
      <w:r>
        <w:rPr>
          <w:rFonts w:eastAsiaTheme="minorEastAsia"/>
          <w:sz w:val="22"/>
          <w:szCs w:val="22"/>
        </w:rPr>
        <w:t xml:space="preserve"> were discussed and the WF was approved [1].</w:t>
      </w:r>
    </w:p>
    <w:p w14:paraId="4A37FC78" w14:textId="23A0CD99" w:rsidR="00D72395" w:rsidRPr="00F81103" w:rsidRDefault="00D72395" w:rsidP="00D72395">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F45548" w:rsidRPr="00F45548">
        <w:rPr>
          <w:rFonts w:eastAsiaTheme="minorEastAsia"/>
          <w:sz w:val="22"/>
          <w:szCs w:val="22"/>
        </w:rPr>
        <w:t>RRM performance requirements for LP-WUS/WUR</w:t>
      </w:r>
      <w:r>
        <w:rPr>
          <w:rFonts w:eastAsiaTheme="minorEastAsia"/>
          <w:sz w:val="22"/>
          <w:szCs w:val="22"/>
        </w:rPr>
        <w:t xml:space="preserve"> captured in the WF [1] </w:t>
      </w:r>
      <w:r>
        <w:rPr>
          <w:rFonts w:eastAsiaTheme="minorEastAsia" w:hint="eastAsia"/>
          <w:sz w:val="22"/>
          <w:szCs w:val="22"/>
        </w:rPr>
        <w:t>a</w:t>
      </w:r>
      <w:r>
        <w:rPr>
          <w:rFonts w:eastAsiaTheme="minorEastAsia"/>
          <w:sz w:val="22"/>
          <w:szCs w:val="22"/>
        </w:rPr>
        <w:t>nd summary [2].</w:t>
      </w:r>
    </w:p>
    <w:p w14:paraId="0B837FA3" w14:textId="77777777" w:rsidR="00BE0EE8" w:rsidRPr="00D72395" w:rsidRDefault="00BE0EE8" w:rsidP="00C22BE2">
      <w:pPr>
        <w:spacing w:after="120"/>
        <w:rPr>
          <w:rFonts w:eastAsiaTheme="minorEastAsia"/>
          <w:sz w:val="22"/>
          <w:szCs w:val="22"/>
        </w:rPr>
      </w:pPr>
    </w:p>
    <w:p w14:paraId="4D029AA9" w14:textId="0A4F1376" w:rsidR="00A74337" w:rsidRDefault="00F63A1B" w:rsidP="00A74337">
      <w:pPr>
        <w:pStyle w:val="10"/>
        <w:numPr>
          <w:ilvl w:val="0"/>
          <w:numId w:val="10"/>
        </w:numPr>
        <w:pBdr>
          <w:top w:val="single" w:sz="12" w:space="2" w:color="auto"/>
        </w:pBdr>
        <w:jc w:val="both"/>
        <w:rPr>
          <w:sz w:val="32"/>
        </w:rPr>
      </w:pPr>
      <w:r>
        <w:rPr>
          <w:sz w:val="32"/>
        </w:rPr>
        <w:t>Discussion</w:t>
      </w:r>
    </w:p>
    <w:p w14:paraId="333D3202" w14:textId="22127B4C" w:rsidR="003228BE" w:rsidRPr="008121FC" w:rsidRDefault="003228BE" w:rsidP="003228BE">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w:t>
      </w:r>
      <w:r w:rsidR="00BE0EFC">
        <w:rPr>
          <w:rFonts w:eastAsiaTheme="minorEastAsia" w:cs="v4.2.0" w:hint="eastAsia"/>
          <w:i/>
          <w:sz w:val="22"/>
          <w:szCs w:val="22"/>
        </w:rPr>
        <w:t xml:space="preserve"> WF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228BE" w:rsidRPr="00184B62" w14:paraId="1A1355E2" w14:textId="77777777" w:rsidTr="00A92CF2">
        <w:trPr>
          <w:jc w:val="center"/>
        </w:trPr>
        <w:tc>
          <w:tcPr>
            <w:tcW w:w="9629" w:type="dxa"/>
          </w:tcPr>
          <w:p w14:paraId="3E699868" w14:textId="77777777" w:rsidR="0066453E" w:rsidRPr="00184B62" w:rsidRDefault="0066453E" w:rsidP="00177642">
            <w:pPr>
              <w:spacing w:after="120"/>
              <w:rPr>
                <w:b/>
                <w:color w:val="000000" w:themeColor="text1"/>
                <w:sz w:val="20"/>
                <w:szCs w:val="20"/>
                <w:u w:val="single"/>
                <w:lang w:eastAsia="ko-KR"/>
              </w:rPr>
            </w:pPr>
            <w:r w:rsidRPr="00184B62">
              <w:rPr>
                <w:b/>
                <w:color w:val="000000" w:themeColor="text1"/>
                <w:sz w:val="20"/>
                <w:szCs w:val="20"/>
                <w:u w:val="single"/>
                <w:lang w:eastAsia="ko-KR"/>
              </w:rPr>
              <w:t>Issue 3-2-3: Test case design for entry/exit conditions for case 1/case 3</w:t>
            </w:r>
          </w:p>
          <w:p w14:paraId="74089B41" w14:textId="77777777" w:rsidR="0066453E" w:rsidRPr="00184B62" w:rsidRDefault="0066453E" w:rsidP="00177642">
            <w:pPr>
              <w:spacing w:after="120"/>
              <w:rPr>
                <w:rFonts w:eastAsiaTheme="minorEastAsia"/>
                <w:color w:val="000000" w:themeColor="text1"/>
                <w:sz w:val="20"/>
                <w:szCs w:val="20"/>
              </w:rPr>
            </w:pPr>
            <w:r w:rsidRPr="00184B62">
              <w:rPr>
                <w:rFonts w:eastAsiaTheme="minorEastAsia"/>
                <w:color w:val="000000" w:themeColor="text1"/>
                <w:sz w:val="20"/>
                <w:szCs w:val="20"/>
              </w:rPr>
              <w:t xml:space="preserve">Ad hoc meeting agreement: </w:t>
            </w:r>
          </w:p>
          <w:p w14:paraId="093905C7" w14:textId="77777777" w:rsidR="0066453E" w:rsidRPr="00184B62" w:rsidRDefault="0066453E" w:rsidP="00177642">
            <w:pPr>
              <w:spacing w:after="120"/>
              <w:rPr>
                <w:color w:val="000000" w:themeColor="text1"/>
                <w:sz w:val="20"/>
                <w:szCs w:val="20"/>
              </w:rPr>
            </w:pPr>
            <w:r w:rsidRPr="00184B62">
              <w:rPr>
                <w:color w:val="000000" w:themeColor="text1"/>
                <w:sz w:val="20"/>
                <w:szCs w:val="20"/>
              </w:rPr>
              <w:t xml:space="preserve">RAN4 to define at least test cases for exit conditions. </w:t>
            </w:r>
          </w:p>
          <w:p w14:paraId="6B9F4BD4" w14:textId="77777777" w:rsidR="0066453E" w:rsidRPr="00184B62" w:rsidRDefault="0066453E" w:rsidP="00177642">
            <w:pPr>
              <w:spacing w:after="120"/>
              <w:rPr>
                <w:color w:val="000000" w:themeColor="text1"/>
                <w:sz w:val="20"/>
                <w:szCs w:val="20"/>
              </w:rPr>
            </w:pPr>
            <w:r w:rsidRPr="00184B62">
              <w:rPr>
                <w:color w:val="000000" w:themeColor="text1"/>
                <w:sz w:val="20"/>
                <w:szCs w:val="20"/>
              </w:rPr>
              <w:t>FFS on whether to define test cases for evaluation of entry conditions.</w:t>
            </w:r>
          </w:p>
          <w:p w14:paraId="0D5ACF9E" w14:textId="77777777" w:rsidR="003C3F3A" w:rsidRPr="00184B62" w:rsidRDefault="003C3F3A" w:rsidP="00177642">
            <w:pPr>
              <w:spacing w:after="120"/>
              <w:rPr>
                <w:rFonts w:eastAsiaTheme="minorEastAsia"/>
                <w:sz w:val="20"/>
                <w:szCs w:val="20"/>
              </w:rPr>
            </w:pPr>
          </w:p>
          <w:p w14:paraId="21C3FB68" w14:textId="5160E5C0" w:rsidR="0066453E" w:rsidRPr="00184B62" w:rsidRDefault="0066453E" w:rsidP="00177642">
            <w:pPr>
              <w:spacing w:after="120"/>
              <w:rPr>
                <w:sz w:val="20"/>
                <w:szCs w:val="20"/>
              </w:rPr>
            </w:pPr>
            <w:r w:rsidRPr="00184B62">
              <w:rPr>
                <w:sz w:val="20"/>
                <w:szCs w:val="20"/>
              </w:rPr>
              <w:t xml:space="preserve">Continue discussion on whether to introduce a test case to verify when conditions for a particular state is not met, the UE should not enter into this particular state. </w:t>
            </w:r>
          </w:p>
          <w:p w14:paraId="4DB45450" w14:textId="7A4387C9" w:rsidR="003228BE" w:rsidRPr="00184B62" w:rsidRDefault="0066453E" w:rsidP="00177642">
            <w:pPr>
              <w:spacing w:after="120"/>
              <w:rPr>
                <w:rFonts w:eastAsiaTheme="minorEastAsia"/>
                <w:sz w:val="20"/>
                <w:szCs w:val="20"/>
              </w:rPr>
            </w:pPr>
            <w:r w:rsidRPr="00184B62">
              <w:rPr>
                <w:sz w:val="20"/>
                <w:szCs w:val="20"/>
              </w:rPr>
              <w:t>Note: Candidate states includes LP-WUR monitoring, serving cell measurement offloading and RRM relaxation.</w:t>
            </w:r>
          </w:p>
        </w:tc>
      </w:tr>
    </w:tbl>
    <w:p w14:paraId="72D28A40" w14:textId="77777777" w:rsidR="003228BE" w:rsidRPr="00B8776C" w:rsidRDefault="003228BE" w:rsidP="003228BE">
      <w:pPr>
        <w:spacing w:after="120"/>
        <w:rPr>
          <w:rFonts w:eastAsiaTheme="minorEastAsia"/>
          <w:sz w:val="22"/>
          <w:szCs w:val="22"/>
        </w:rPr>
      </w:pPr>
    </w:p>
    <w:p w14:paraId="0B8BE803" w14:textId="444777BC" w:rsidR="0012517B" w:rsidRDefault="0012517B" w:rsidP="0012517B">
      <w:pPr>
        <w:spacing w:after="120"/>
        <w:rPr>
          <w:rFonts w:eastAsiaTheme="minorEastAsia"/>
          <w:sz w:val="22"/>
          <w:szCs w:val="22"/>
        </w:rPr>
      </w:pPr>
      <w:r>
        <w:rPr>
          <w:rFonts w:eastAsiaTheme="minorEastAsia" w:hint="eastAsia"/>
          <w:sz w:val="22"/>
          <w:szCs w:val="22"/>
        </w:rPr>
        <w:t>F</w:t>
      </w:r>
      <w:r w:rsidRPr="00BD7D37">
        <w:rPr>
          <w:rFonts w:eastAsiaTheme="minorEastAsia"/>
          <w:sz w:val="22"/>
          <w:szCs w:val="22"/>
        </w:rPr>
        <w:t xml:space="preserve">or </w:t>
      </w:r>
      <w:bookmarkStart w:id="3" w:name="OLE_LINK1"/>
      <w:r w:rsidRPr="00BD7D37">
        <w:rPr>
          <w:rFonts w:eastAsiaTheme="minorEastAsia"/>
          <w:sz w:val="22"/>
          <w:szCs w:val="22"/>
        </w:rPr>
        <w:t>entry/exit conditions for case 1/case 3</w:t>
      </w:r>
      <w:bookmarkEnd w:id="3"/>
      <w:r>
        <w:rPr>
          <w:rFonts w:eastAsiaTheme="minorEastAsia" w:hint="eastAsia"/>
          <w:sz w:val="22"/>
          <w:szCs w:val="22"/>
        </w:rPr>
        <w:t>, when the entry conditions are met, it</w:t>
      </w:r>
      <w:r>
        <w:rPr>
          <w:rFonts w:eastAsiaTheme="minorEastAsia"/>
          <w:sz w:val="22"/>
          <w:szCs w:val="22"/>
        </w:rPr>
        <w:t>’</w:t>
      </w:r>
      <w:r>
        <w:rPr>
          <w:rFonts w:eastAsiaTheme="minorEastAsia" w:hint="eastAsia"/>
          <w:sz w:val="22"/>
          <w:szCs w:val="22"/>
        </w:rPr>
        <w:t xml:space="preserve">s up to UE whether to enter the state, therefore, </w:t>
      </w:r>
      <w:r w:rsidRPr="00BD7D37">
        <w:rPr>
          <w:rFonts w:eastAsiaTheme="minorEastAsia"/>
          <w:sz w:val="22"/>
          <w:szCs w:val="22"/>
        </w:rPr>
        <w:t>entry conditions for case 1/case 3</w:t>
      </w:r>
      <w:r>
        <w:rPr>
          <w:rFonts w:eastAsiaTheme="minorEastAsia" w:hint="eastAsia"/>
          <w:sz w:val="22"/>
          <w:szCs w:val="22"/>
        </w:rPr>
        <w:t xml:space="preserve"> are not testable. It</w:t>
      </w:r>
      <w:r>
        <w:rPr>
          <w:rFonts w:eastAsiaTheme="minorEastAsia"/>
          <w:sz w:val="22"/>
          <w:szCs w:val="22"/>
        </w:rPr>
        <w:t>’</w:t>
      </w:r>
      <w:r>
        <w:rPr>
          <w:rFonts w:eastAsiaTheme="minorEastAsia" w:hint="eastAsia"/>
          <w:sz w:val="22"/>
          <w:szCs w:val="22"/>
        </w:rPr>
        <w:t xml:space="preserve">s proposed to </w:t>
      </w:r>
      <w:r w:rsidRPr="005F530E">
        <w:rPr>
          <w:rFonts w:eastAsiaTheme="minorEastAsia"/>
          <w:sz w:val="22"/>
          <w:szCs w:val="22"/>
        </w:rPr>
        <w:t>consider only define test cases for exit conditions, do not define dedicated test cases for evaluation of entry conditions</w:t>
      </w:r>
      <w:r>
        <w:rPr>
          <w:rFonts w:eastAsiaTheme="minorEastAsia" w:hint="eastAsia"/>
          <w:sz w:val="22"/>
          <w:szCs w:val="22"/>
        </w:rPr>
        <w:t>.</w:t>
      </w:r>
      <w:r w:rsidR="00092C9E">
        <w:rPr>
          <w:rFonts w:eastAsiaTheme="minorEastAsia" w:hint="eastAsia"/>
          <w:sz w:val="22"/>
          <w:szCs w:val="22"/>
        </w:rPr>
        <w:t xml:space="preserve"> However, </w:t>
      </w:r>
      <w:r w:rsidR="00996058">
        <w:rPr>
          <w:rFonts w:eastAsiaTheme="minorEastAsia" w:hint="eastAsia"/>
          <w:sz w:val="22"/>
          <w:szCs w:val="22"/>
        </w:rPr>
        <w:t xml:space="preserve">if there is no consensus </w:t>
      </w:r>
      <w:r w:rsidR="00C43EA2">
        <w:rPr>
          <w:rFonts w:eastAsiaTheme="minorEastAsia" w:hint="eastAsia"/>
          <w:sz w:val="22"/>
          <w:szCs w:val="22"/>
        </w:rPr>
        <w:t xml:space="preserve">on whether to </w:t>
      </w:r>
      <w:r w:rsidR="00C644D3" w:rsidRPr="00C644D3">
        <w:rPr>
          <w:rFonts w:eastAsiaTheme="minorEastAsia"/>
          <w:sz w:val="22"/>
          <w:szCs w:val="22"/>
        </w:rPr>
        <w:t>define test cases for evaluation of entry conditions</w:t>
      </w:r>
      <w:r w:rsidR="00C644D3">
        <w:rPr>
          <w:rFonts w:eastAsiaTheme="minorEastAsia" w:hint="eastAsia"/>
          <w:sz w:val="22"/>
          <w:szCs w:val="22"/>
        </w:rPr>
        <w:t xml:space="preserve">, </w:t>
      </w:r>
      <w:r w:rsidR="00E73746">
        <w:rPr>
          <w:rFonts w:eastAsiaTheme="minorEastAsia" w:hint="eastAsia"/>
          <w:sz w:val="22"/>
          <w:szCs w:val="22"/>
        </w:rPr>
        <w:t xml:space="preserve">in order to make progress, </w:t>
      </w:r>
      <w:r w:rsidR="00C644D3">
        <w:rPr>
          <w:rFonts w:eastAsiaTheme="minorEastAsia" w:hint="eastAsia"/>
          <w:sz w:val="22"/>
          <w:szCs w:val="22"/>
        </w:rPr>
        <w:t xml:space="preserve">we can compromise </w:t>
      </w:r>
      <w:r w:rsidR="00A979F5">
        <w:rPr>
          <w:rFonts w:eastAsiaTheme="minorEastAsia" w:hint="eastAsia"/>
          <w:sz w:val="22"/>
          <w:szCs w:val="22"/>
        </w:rPr>
        <w:t xml:space="preserve">to </w:t>
      </w:r>
      <w:r w:rsidR="00A979F5" w:rsidRPr="00A979F5">
        <w:rPr>
          <w:rFonts w:eastAsiaTheme="minorEastAsia"/>
          <w:sz w:val="22"/>
          <w:szCs w:val="22"/>
        </w:rPr>
        <w:t>introduce a test case to verify when conditions for a particular state is not met, the UE should not enter into this particular state.</w:t>
      </w:r>
    </w:p>
    <w:p w14:paraId="11507384" w14:textId="7C40E989" w:rsidR="0012517B" w:rsidRPr="00BF30DC" w:rsidRDefault="0012517B" w:rsidP="0012517B">
      <w:pPr>
        <w:spacing w:after="120"/>
        <w:rPr>
          <w:rFonts w:eastAsiaTheme="minorEastAsia"/>
          <w:b/>
          <w:bCs/>
          <w:sz w:val="22"/>
          <w:szCs w:val="22"/>
        </w:rPr>
      </w:pPr>
      <w:r w:rsidRPr="00BF30DC">
        <w:rPr>
          <w:rFonts w:eastAsiaTheme="minorEastAsia" w:hint="eastAsia"/>
          <w:b/>
          <w:bCs/>
          <w:sz w:val="22"/>
          <w:szCs w:val="22"/>
        </w:rPr>
        <w:t>Proposal</w:t>
      </w:r>
      <w:r w:rsidR="00683748">
        <w:rPr>
          <w:rFonts w:eastAsiaTheme="minorEastAsia" w:hint="eastAsia"/>
          <w:b/>
          <w:bCs/>
          <w:sz w:val="22"/>
          <w:szCs w:val="22"/>
        </w:rPr>
        <w:t xml:space="preserve"> </w:t>
      </w:r>
      <w:r w:rsidR="00263DED">
        <w:rPr>
          <w:rFonts w:eastAsiaTheme="minorEastAsia" w:hint="eastAsia"/>
          <w:b/>
          <w:bCs/>
          <w:sz w:val="22"/>
          <w:szCs w:val="22"/>
        </w:rPr>
        <w:t>1</w:t>
      </w:r>
      <w:r w:rsidRPr="00BF30DC">
        <w:rPr>
          <w:rFonts w:eastAsiaTheme="minorEastAsia" w:hint="eastAsia"/>
          <w:b/>
          <w:bCs/>
          <w:sz w:val="22"/>
          <w:szCs w:val="22"/>
        </w:rPr>
        <w:t xml:space="preserve">: </w:t>
      </w:r>
      <w:r w:rsidRPr="008F4F8B">
        <w:rPr>
          <w:rFonts w:eastAsiaTheme="minorEastAsia"/>
          <w:b/>
          <w:bCs/>
          <w:sz w:val="22"/>
          <w:szCs w:val="22"/>
        </w:rPr>
        <w:t>RAN4 to consider only define test cases for exit conditions, do not define dedicated test cases for evaluation of entry conditions</w:t>
      </w:r>
      <w:r>
        <w:rPr>
          <w:rFonts w:eastAsiaTheme="minorEastAsia" w:hint="eastAsia"/>
          <w:b/>
          <w:bCs/>
          <w:sz w:val="22"/>
          <w:szCs w:val="22"/>
        </w:rPr>
        <w:t>.</w:t>
      </w:r>
    </w:p>
    <w:p w14:paraId="120EC093" w14:textId="77777777" w:rsidR="003228BE" w:rsidRPr="0012517B" w:rsidRDefault="003228BE" w:rsidP="003228BE">
      <w:pPr>
        <w:spacing w:after="120"/>
        <w:rPr>
          <w:rFonts w:eastAsiaTheme="minorEastAsia"/>
          <w:sz w:val="22"/>
          <w:szCs w:val="22"/>
        </w:rPr>
      </w:pPr>
    </w:p>
    <w:p w14:paraId="5AFE7CAD" w14:textId="46C74F66" w:rsidR="003228BE" w:rsidRPr="008121FC" w:rsidRDefault="003228BE" w:rsidP="003228BE">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 xml:space="preserve">tatus in the </w:t>
      </w:r>
      <w:r w:rsidR="007D74ED">
        <w:rPr>
          <w:rFonts w:eastAsiaTheme="minorEastAsia" w:cs="v4.2.0" w:hint="eastAsia"/>
          <w:i/>
          <w:sz w:val="22"/>
          <w:szCs w:val="22"/>
        </w:rPr>
        <w:t xml:space="preserve">WF [1] and </w:t>
      </w:r>
      <w:r>
        <w:rPr>
          <w:rFonts w:eastAsiaTheme="minorEastAsia" w:cs="v4.2.0"/>
          <w:i/>
          <w:sz w:val="22"/>
          <w:szCs w:val="22"/>
        </w:rPr>
        <w:t>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228BE" w:rsidRPr="003D5BA9" w14:paraId="11D411EA" w14:textId="77777777" w:rsidTr="00A92CF2">
        <w:trPr>
          <w:jc w:val="center"/>
        </w:trPr>
        <w:tc>
          <w:tcPr>
            <w:tcW w:w="9629" w:type="dxa"/>
          </w:tcPr>
          <w:p w14:paraId="47A06455" w14:textId="77777777" w:rsidR="001A640D" w:rsidRPr="003D5BA9" w:rsidRDefault="001A640D" w:rsidP="003D5BA9">
            <w:pPr>
              <w:spacing w:after="120"/>
              <w:rPr>
                <w:b/>
                <w:color w:val="000000" w:themeColor="text1"/>
                <w:sz w:val="20"/>
                <w:szCs w:val="20"/>
                <w:u w:val="single"/>
                <w:lang w:eastAsia="ko-KR"/>
              </w:rPr>
            </w:pPr>
            <w:r w:rsidRPr="003D5BA9">
              <w:rPr>
                <w:b/>
                <w:color w:val="000000" w:themeColor="text1"/>
                <w:sz w:val="20"/>
                <w:szCs w:val="20"/>
                <w:u w:val="single"/>
                <w:lang w:eastAsia="ko-KR"/>
              </w:rPr>
              <w:t>Issue 3-2-6: Test case design for LP-WUS monitoring</w:t>
            </w:r>
          </w:p>
          <w:p w14:paraId="2A1D41C2" w14:textId="0D4147BD" w:rsidR="003228BE" w:rsidRPr="003D5BA9" w:rsidRDefault="001A640D" w:rsidP="003D5BA9">
            <w:pPr>
              <w:spacing w:after="120"/>
              <w:rPr>
                <w:rFonts w:eastAsiaTheme="minorEastAsia"/>
                <w:sz w:val="20"/>
                <w:szCs w:val="20"/>
              </w:rPr>
            </w:pPr>
            <w:r w:rsidRPr="003D5BA9">
              <w:rPr>
                <w:sz w:val="20"/>
                <w:szCs w:val="20"/>
              </w:rPr>
              <w:t xml:space="preserve">Continue discussion </w:t>
            </w:r>
          </w:p>
          <w:p w14:paraId="2F808834" w14:textId="77777777" w:rsidR="001A640D" w:rsidRPr="003D5BA9" w:rsidRDefault="001A640D" w:rsidP="003D5BA9">
            <w:pPr>
              <w:pStyle w:val="affd"/>
              <w:widowControl/>
              <w:numPr>
                <w:ilvl w:val="0"/>
                <w:numId w:val="16"/>
              </w:numPr>
              <w:spacing w:after="120" w:line="240" w:lineRule="auto"/>
              <w:ind w:left="720" w:firstLineChars="0"/>
              <w:rPr>
                <w:color w:val="000000" w:themeColor="text1"/>
                <w:sz w:val="20"/>
                <w:szCs w:val="20"/>
                <w:lang w:eastAsia="zh-CN"/>
              </w:rPr>
            </w:pPr>
            <w:r w:rsidRPr="003D5BA9">
              <w:rPr>
                <w:color w:val="000000" w:themeColor="text1"/>
                <w:sz w:val="20"/>
                <w:szCs w:val="20"/>
                <w:lang w:eastAsia="zh-CN"/>
              </w:rPr>
              <w:t xml:space="preserve">Proposals </w:t>
            </w:r>
          </w:p>
          <w:p w14:paraId="70F5FBF1" w14:textId="77777777" w:rsidR="001A640D" w:rsidRPr="003D5BA9" w:rsidRDefault="001A640D" w:rsidP="003D5BA9">
            <w:pPr>
              <w:pStyle w:val="affd"/>
              <w:widowControl/>
              <w:numPr>
                <w:ilvl w:val="1"/>
                <w:numId w:val="16"/>
              </w:numPr>
              <w:spacing w:after="120" w:line="240" w:lineRule="auto"/>
              <w:ind w:firstLineChars="0"/>
              <w:rPr>
                <w:color w:val="000000" w:themeColor="text1"/>
                <w:sz w:val="20"/>
                <w:szCs w:val="20"/>
                <w:lang w:eastAsia="zh-CN"/>
              </w:rPr>
            </w:pPr>
            <w:r w:rsidRPr="003D5BA9">
              <w:rPr>
                <w:color w:val="000000" w:themeColor="text1"/>
                <w:sz w:val="20"/>
                <w:szCs w:val="20"/>
                <w:lang w:eastAsia="zh-CN"/>
              </w:rPr>
              <w:t xml:space="preserve">P1: </w:t>
            </w:r>
            <w:r w:rsidRPr="003D5BA9">
              <w:rPr>
                <w:rFonts w:hint="eastAsia"/>
                <w:color w:val="000000" w:themeColor="text1"/>
                <w:sz w:val="20"/>
                <w:szCs w:val="20"/>
                <w:lang w:eastAsia="zh-CN"/>
              </w:rPr>
              <w:t>RAN4 to define one test case to verify the MR wake up delay when UE receives LP-WUS</w:t>
            </w:r>
            <w:r w:rsidRPr="003D5BA9">
              <w:rPr>
                <w:color w:val="000000" w:themeColor="text1"/>
                <w:sz w:val="20"/>
                <w:szCs w:val="20"/>
                <w:lang w:eastAsia="zh-CN"/>
              </w:rPr>
              <w:t xml:space="preserve"> (CATT</w:t>
            </w:r>
            <w:r w:rsidRPr="003D5BA9">
              <w:rPr>
                <w:rFonts w:eastAsiaTheme="minorEastAsia"/>
                <w:sz w:val="20"/>
                <w:szCs w:val="20"/>
                <w:lang w:val="en-US" w:eastAsia="zh-CN"/>
              </w:rPr>
              <w:t xml:space="preserve"> vivo </w:t>
            </w:r>
            <w:r w:rsidRPr="003D5BA9">
              <w:rPr>
                <w:rFonts w:eastAsiaTheme="minorEastAsia" w:hint="eastAsia"/>
                <w:sz w:val="20"/>
                <w:szCs w:val="20"/>
                <w:lang w:val="en-US" w:eastAsia="zh-CN"/>
              </w:rPr>
              <w:t>ZTE</w:t>
            </w:r>
            <w:r w:rsidRPr="003D5BA9">
              <w:rPr>
                <w:rFonts w:eastAsiaTheme="minorEastAsia"/>
                <w:sz w:val="20"/>
                <w:szCs w:val="20"/>
                <w:lang w:val="en-US" w:eastAsia="zh-CN"/>
              </w:rPr>
              <w:t xml:space="preserve"> Huawei Nokia</w:t>
            </w:r>
            <w:r w:rsidRPr="003D5BA9">
              <w:rPr>
                <w:color w:val="000000" w:themeColor="text1"/>
                <w:sz w:val="20"/>
                <w:szCs w:val="20"/>
                <w:lang w:eastAsia="zh-CN"/>
              </w:rPr>
              <w:t>)</w:t>
            </w:r>
          </w:p>
          <w:p w14:paraId="27CF5094" w14:textId="77777777" w:rsidR="001A640D" w:rsidRPr="003D5BA9" w:rsidRDefault="001A640D" w:rsidP="003D5BA9">
            <w:pPr>
              <w:pStyle w:val="affd"/>
              <w:widowControl/>
              <w:numPr>
                <w:ilvl w:val="1"/>
                <w:numId w:val="16"/>
              </w:numPr>
              <w:spacing w:after="120" w:line="240" w:lineRule="auto"/>
              <w:ind w:firstLineChars="0"/>
              <w:rPr>
                <w:color w:val="000000" w:themeColor="text1"/>
                <w:sz w:val="20"/>
                <w:szCs w:val="20"/>
                <w:lang w:eastAsia="zh-CN"/>
              </w:rPr>
            </w:pPr>
            <w:r w:rsidRPr="003D5BA9">
              <w:rPr>
                <w:color w:val="000000" w:themeColor="text1"/>
                <w:sz w:val="20"/>
                <w:szCs w:val="20"/>
                <w:lang w:eastAsia="zh-CN"/>
              </w:rPr>
              <w:t xml:space="preserve">P1-2: No need </w:t>
            </w:r>
            <w:r w:rsidRPr="003D5BA9">
              <w:rPr>
                <w:rFonts w:hint="eastAsia"/>
                <w:color w:val="000000" w:themeColor="text1"/>
                <w:sz w:val="20"/>
                <w:szCs w:val="20"/>
                <w:lang w:eastAsia="zh-CN"/>
              </w:rPr>
              <w:t>t</w:t>
            </w:r>
            <w:r w:rsidRPr="003D5BA9">
              <w:rPr>
                <w:color w:val="000000" w:themeColor="text1"/>
                <w:sz w:val="20"/>
                <w:szCs w:val="20"/>
                <w:lang w:eastAsia="zh-CN"/>
              </w:rPr>
              <w:t>o d</w:t>
            </w:r>
            <w:r w:rsidRPr="003D5BA9">
              <w:rPr>
                <w:sz w:val="20"/>
                <w:szCs w:val="20"/>
                <w:lang w:val="en-US" w:eastAsia="ja-JP"/>
              </w:rPr>
              <w:t>efine test case for LP-WUR monitoring mode if the MR wake up delay verification can be covered by other test cases (vivo)</w:t>
            </w:r>
          </w:p>
          <w:p w14:paraId="5752F357" w14:textId="77777777" w:rsidR="001A640D" w:rsidRPr="003D5BA9" w:rsidRDefault="001A640D" w:rsidP="003D5BA9">
            <w:pPr>
              <w:pStyle w:val="affd"/>
              <w:widowControl/>
              <w:numPr>
                <w:ilvl w:val="1"/>
                <w:numId w:val="16"/>
              </w:numPr>
              <w:spacing w:after="120" w:line="240" w:lineRule="auto"/>
              <w:ind w:firstLineChars="0"/>
              <w:rPr>
                <w:color w:val="000000" w:themeColor="text1"/>
                <w:sz w:val="20"/>
                <w:szCs w:val="20"/>
                <w:lang w:eastAsia="zh-CN"/>
              </w:rPr>
            </w:pPr>
            <w:r w:rsidRPr="003D5BA9">
              <w:rPr>
                <w:color w:val="000000" w:themeColor="text1"/>
                <w:sz w:val="20"/>
                <w:szCs w:val="20"/>
                <w:lang w:eastAsia="zh-CN"/>
              </w:rPr>
              <w:lastRenderedPageBreak/>
              <w:t xml:space="preserve">P2: Discuss whether to introduce a test-case to verify the MR wake-up delay after receiving the LP-WUS (QC) </w:t>
            </w:r>
          </w:p>
          <w:p w14:paraId="244E2593" w14:textId="77777777" w:rsidR="001A640D" w:rsidRPr="003D5BA9" w:rsidRDefault="001A640D" w:rsidP="003D5BA9">
            <w:pPr>
              <w:pStyle w:val="affd"/>
              <w:widowControl/>
              <w:numPr>
                <w:ilvl w:val="1"/>
                <w:numId w:val="16"/>
              </w:numPr>
              <w:spacing w:after="120" w:line="240" w:lineRule="auto"/>
              <w:ind w:firstLineChars="0"/>
              <w:rPr>
                <w:color w:val="000000" w:themeColor="text1"/>
                <w:sz w:val="20"/>
                <w:szCs w:val="20"/>
                <w:lang w:eastAsia="zh-CN"/>
              </w:rPr>
            </w:pPr>
            <w:r w:rsidRPr="003D5BA9">
              <w:rPr>
                <w:color w:val="000000" w:themeColor="text1"/>
                <w:sz w:val="20"/>
                <w:szCs w:val="20"/>
                <w:lang w:eastAsia="zh-CN"/>
              </w:rPr>
              <w:t>P3: No need to discuss LP-WUS missed detection or false-alarm rate performance for RRM. (QC)</w:t>
            </w:r>
          </w:p>
          <w:p w14:paraId="6504517D" w14:textId="77777777" w:rsidR="001A640D" w:rsidRPr="003D5BA9" w:rsidRDefault="001A640D" w:rsidP="003D5BA9">
            <w:pPr>
              <w:spacing w:after="120"/>
              <w:rPr>
                <w:rFonts w:eastAsiaTheme="minorEastAsia"/>
                <w:i/>
                <w:color w:val="000000" w:themeColor="text1"/>
                <w:sz w:val="20"/>
                <w:szCs w:val="20"/>
              </w:rPr>
            </w:pPr>
            <w:r w:rsidRPr="003D5BA9">
              <w:rPr>
                <w:rFonts w:eastAsiaTheme="minorEastAsia"/>
                <w:i/>
                <w:color w:val="000000" w:themeColor="text1"/>
                <w:sz w:val="20"/>
                <w:szCs w:val="20"/>
              </w:rPr>
              <w:t>Recommendations:</w:t>
            </w:r>
          </w:p>
          <w:p w14:paraId="7001D84E" w14:textId="19F5D675" w:rsidR="001A640D" w:rsidRPr="00CF0976" w:rsidRDefault="001A640D" w:rsidP="003D5BA9">
            <w:pPr>
              <w:spacing w:after="120"/>
              <w:rPr>
                <w:rFonts w:eastAsiaTheme="minorEastAsia"/>
                <w:i/>
                <w:color w:val="000000" w:themeColor="text1"/>
                <w:sz w:val="20"/>
                <w:szCs w:val="20"/>
              </w:rPr>
            </w:pPr>
            <w:r w:rsidRPr="003D5BA9">
              <w:rPr>
                <w:rFonts w:eastAsiaTheme="minorEastAsia"/>
                <w:i/>
                <w:color w:val="000000" w:themeColor="text1"/>
                <w:sz w:val="20"/>
                <w:szCs w:val="20"/>
              </w:rPr>
              <w:t>Check whether P1 can be used as base.</w:t>
            </w:r>
          </w:p>
        </w:tc>
      </w:tr>
    </w:tbl>
    <w:p w14:paraId="0FBFEEF0" w14:textId="77777777" w:rsidR="003228BE" w:rsidRDefault="003228BE" w:rsidP="003228BE">
      <w:pPr>
        <w:spacing w:after="120"/>
        <w:rPr>
          <w:rFonts w:eastAsiaTheme="minorEastAsia"/>
          <w:sz w:val="22"/>
          <w:szCs w:val="22"/>
        </w:rPr>
      </w:pPr>
    </w:p>
    <w:p w14:paraId="0E333DFF" w14:textId="48137042" w:rsidR="008E3C27" w:rsidRDefault="0058004C" w:rsidP="00641CFE">
      <w:pPr>
        <w:spacing w:after="120"/>
        <w:rPr>
          <w:rFonts w:eastAsiaTheme="minorEastAsia"/>
          <w:sz w:val="22"/>
          <w:szCs w:val="22"/>
        </w:rPr>
      </w:pPr>
      <w:r>
        <w:rPr>
          <w:rFonts w:eastAsiaTheme="minorEastAsia" w:hint="eastAsia"/>
          <w:sz w:val="22"/>
          <w:szCs w:val="22"/>
        </w:rPr>
        <w:t xml:space="preserve">For </w:t>
      </w:r>
      <w:r w:rsidRPr="0058004C">
        <w:rPr>
          <w:rFonts w:eastAsiaTheme="minorEastAsia"/>
          <w:sz w:val="22"/>
          <w:szCs w:val="22"/>
        </w:rPr>
        <w:t>LP-WUS monitoring</w:t>
      </w:r>
      <w:r>
        <w:rPr>
          <w:rFonts w:eastAsiaTheme="minorEastAsia" w:hint="eastAsia"/>
          <w:sz w:val="22"/>
          <w:szCs w:val="22"/>
        </w:rPr>
        <w:t xml:space="preserve">, </w:t>
      </w:r>
      <w:r w:rsidR="00B80D4E">
        <w:rPr>
          <w:rFonts w:eastAsiaTheme="minorEastAsia" w:hint="eastAsia"/>
          <w:sz w:val="22"/>
          <w:szCs w:val="22"/>
        </w:rPr>
        <w:t xml:space="preserve">we support to </w:t>
      </w:r>
      <w:r w:rsidR="00B80D4E" w:rsidRPr="00B80D4E">
        <w:rPr>
          <w:rFonts w:eastAsiaTheme="minorEastAsia"/>
          <w:sz w:val="22"/>
          <w:szCs w:val="22"/>
        </w:rPr>
        <w:t>define one test case to verify the MR wake up delay when UE receives LP-WUS</w:t>
      </w:r>
      <w:r w:rsidR="00AB52CF">
        <w:rPr>
          <w:rFonts w:eastAsiaTheme="minorEastAsia" w:hint="eastAsia"/>
          <w:sz w:val="22"/>
          <w:szCs w:val="22"/>
        </w:rPr>
        <w:t xml:space="preserve">, even though the </w:t>
      </w:r>
      <w:r w:rsidR="00AB52CF" w:rsidRPr="00AB52CF">
        <w:rPr>
          <w:rFonts w:eastAsiaTheme="minorEastAsia"/>
          <w:sz w:val="22"/>
          <w:szCs w:val="22"/>
        </w:rPr>
        <w:t xml:space="preserve">wake up delay </w:t>
      </w:r>
      <w:r w:rsidR="00AB52CF">
        <w:rPr>
          <w:rFonts w:eastAsiaTheme="minorEastAsia" w:hint="eastAsia"/>
          <w:sz w:val="22"/>
          <w:szCs w:val="22"/>
        </w:rPr>
        <w:t xml:space="preserve">is </w:t>
      </w:r>
      <w:r w:rsidR="00AB52CF" w:rsidRPr="00AB52CF">
        <w:rPr>
          <w:rFonts w:eastAsiaTheme="minorEastAsia"/>
          <w:sz w:val="22"/>
          <w:szCs w:val="22"/>
        </w:rPr>
        <w:t>defined in RAN1</w:t>
      </w:r>
      <w:r w:rsidR="00AB52CF">
        <w:rPr>
          <w:rFonts w:eastAsiaTheme="minorEastAsia" w:hint="eastAsia"/>
          <w:sz w:val="22"/>
          <w:szCs w:val="22"/>
        </w:rPr>
        <w:t xml:space="preserve">, </w:t>
      </w:r>
      <w:r w:rsidR="00514EBE">
        <w:rPr>
          <w:rFonts w:eastAsiaTheme="minorEastAsia" w:hint="eastAsia"/>
          <w:sz w:val="22"/>
          <w:szCs w:val="22"/>
        </w:rPr>
        <w:t xml:space="preserve">the </w:t>
      </w:r>
      <w:r w:rsidR="00514EBE" w:rsidRPr="00B80D4E">
        <w:rPr>
          <w:rFonts w:eastAsiaTheme="minorEastAsia"/>
          <w:sz w:val="22"/>
          <w:szCs w:val="22"/>
        </w:rPr>
        <w:t>MR wake up delay when UE receives LP-WUS</w:t>
      </w:r>
      <w:r w:rsidR="00514EBE">
        <w:rPr>
          <w:rFonts w:eastAsiaTheme="minorEastAsia" w:hint="eastAsia"/>
          <w:sz w:val="22"/>
          <w:szCs w:val="22"/>
        </w:rPr>
        <w:t xml:space="preserve"> need to be verified </w:t>
      </w:r>
      <w:r w:rsidR="00620D4D">
        <w:rPr>
          <w:rFonts w:eastAsiaTheme="minorEastAsia" w:hint="eastAsia"/>
          <w:sz w:val="22"/>
          <w:szCs w:val="22"/>
        </w:rPr>
        <w:t xml:space="preserve">in RAN4 </w:t>
      </w:r>
      <w:r w:rsidR="00514EBE">
        <w:rPr>
          <w:rFonts w:eastAsiaTheme="minorEastAsia" w:hint="eastAsia"/>
          <w:sz w:val="22"/>
          <w:szCs w:val="22"/>
        </w:rPr>
        <w:t xml:space="preserve">from </w:t>
      </w:r>
      <w:r w:rsidR="00CC1668">
        <w:rPr>
          <w:rFonts w:eastAsiaTheme="minorEastAsia" w:hint="eastAsia"/>
          <w:sz w:val="22"/>
          <w:szCs w:val="22"/>
        </w:rPr>
        <w:t xml:space="preserve">test and deployment </w:t>
      </w:r>
      <w:r w:rsidR="004A3C92">
        <w:rPr>
          <w:rFonts w:eastAsiaTheme="minorEastAsia"/>
          <w:sz w:val="22"/>
          <w:szCs w:val="22"/>
        </w:rPr>
        <w:t>perspective</w:t>
      </w:r>
      <w:r w:rsidR="00CC1668">
        <w:rPr>
          <w:rFonts w:eastAsiaTheme="minorEastAsia" w:hint="eastAsia"/>
          <w:sz w:val="22"/>
          <w:szCs w:val="22"/>
        </w:rPr>
        <w:t>.</w:t>
      </w:r>
    </w:p>
    <w:p w14:paraId="363A057F" w14:textId="2553C73A" w:rsidR="00B94F23" w:rsidRPr="00BA25E7" w:rsidRDefault="00B94F23" w:rsidP="00641CFE">
      <w:pPr>
        <w:spacing w:after="120"/>
        <w:rPr>
          <w:rFonts w:eastAsiaTheme="minorEastAsia"/>
          <w:b/>
          <w:bCs/>
          <w:sz w:val="22"/>
          <w:szCs w:val="22"/>
        </w:rPr>
      </w:pPr>
      <w:r w:rsidRPr="00BA25E7">
        <w:rPr>
          <w:rFonts w:eastAsiaTheme="minorEastAsia" w:hint="eastAsia"/>
          <w:b/>
          <w:bCs/>
          <w:sz w:val="22"/>
          <w:szCs w:val="22"/>
        </w:rPr>
        <w:t xml:space="preserve">Proposal 2: </w:t>
      </w:r>
      <w:r w:rsidR="000D1283" w:rsidRPr="000D1283">
        <w:rPr>
          <w:rFonts w:eastAsiaTheme="minorEastAsia"/>
          <w:b/>
          <w:bCs/>
          <w:sz w:val="22"/>
          <w:szCs w:val="22"/>
        </w:rPr>
        <w:t>RAN4 to define one test case to verify the MR wake up delay when UE receives LP-WUS</w:t>
      </w:r>
      <w:r w:rsidR="000D1283">
        <w:rPr>
          <w:rFonts w:eastAsiaTheme="minorEastAsia" w:hint="eastAsia"/>
          <w:b/>
          <w:bCs/>
          <w:sz w:val="22"/>
          <w:szCs w:val="22"/>
        </w:rPr>
        <w:t>.</w:t>
      </w:r>
    </w:p>
    <w:p w14:paraId="513E381D" w14:textId="77777777" w:rsidR="003228BE" w:rsidRPr="00B8776C" w:rsidRDefault="003228BE" w:rsidP="003228BE">
      <w:pPr>
        <w:spacing w:after="120"/>
        <w:rPr>
          <w:rFonts w:eastAsiaTheme="minorEastAsia"/>
          <w:sz w:val="22"/>
          <w:szCs w:val="22"/>
        </w:rPr>
      </w:pPr>
    </w:p>
    <w:p w14:paraId="60D5A509" w14:textId="77777777" w:rsidR="00236756" w:rsidRPr="008121FC" w:rsidRDefault="00236756" w:rsidP="00236756">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 xml:space="preserve">tatus in the </w:t>
      </w:r>
      <w:r>
        <w:rPr>
          <w:rFonts w:eastAsiaTheme="minorEastAsia" w:cs="v4.2.0" w:hint="eastAsia"/>
          <w:i/>
          <w:sz w:val="22"/>
          <w:szCs w:val="22"/>
        </w:rPr>
        <w:t xml:space="preserve">WF [1] and </w:t>
      </w:r>
      <w:r>
        <w:rPr>
          <w:rFonts w:eastAsiaTheme="minorEastAsia" w:cs="v4.2.0"/>
          <w:i/>
          <w:sz w:val="22"/>
          <w:szCs w:val="22"/>
        </w:rPr>
        <w:t>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228BE" w:rsidRPr="00BE548F" w14:paraId="6254BE62" w14:textId="77777777" w:rsidTr="00A92CF2">
        <w:trPr>
          <w:jc w:val="center"/>
        </w:trPr>
        <w:tc>
          <w:tcPr>
            <w:tcW w:w="9629" w:type="dxa"/>
          </w:tcPr>
          <w:p w14:paraId="161E5CEF" w14:textId="77777777" w:rsidR="00BE548F" w:rsidRPr="00BE548F" w:rsidRDefault="00BE548F" w:rsidP="00BE548F">
            <w:pPr>
              <w:spacing w:after="120"/>
              <w:rPr>
                <w:b/>
                <w:color w:val="000000" w:themeColor="text1"/>
                <w:sz w:val="20"/>
                <w:szCs w:val="20"/>
                <w:u w:val="single"/>
                <w:lang w:eastAsia="ko-KR"/>
              </w:rPr>
            </w:pPr>
            <w:r w:rsidRPr="00BE548F">
              <w:rPr>
                <w:b/>
                <w:color w:val="000000" w:themeColor="text1"/>
                <w:sz w:val="20"/>
                <w:szCs w:val="20"/>
                <w:u w:val="single"/>
                <w:lang w:eastAsia="ko-KR"/>
              </w:rPr>
              <w:t>Issue 3-2-7: Test case design for higher priority frequency layer search</w:t>
            </w:r>
          </w:p>
          <w:p w14:paraId="25DFEA02" w14:textId="77777777" w:rsidR="00BE548F" w:rsidRPr="00BE548F" w:rsidRDefault="00BE548F" w:rsidP="00BE548F">
            <w:pPr>
              <w:spacing w:after="120"/>
              <w:rPr>
                <w:sz w:val="20"/>
                <w:szCs w:val="20"/>
              </w:rPr>
            </w:pPr>
            <w:r w:rsidRPr="00BE548F">
              <w:rPr>
                <w:sz w:val="20"/>
                <w:szCs w:val="20"/>
              </w:rPr>
              <w:t xml:space="preserve">Continue discussion </w:t>
            </w:r>
          </w:p>
          <w:p w14:paraId="011B3AFA" w14:textId="77777777" w:rsidR="00BE548F" w:rsidRPr="00BE548F" w:rsidRDefault="00BE548F" w:rsidP="00BE548F">
            <w:pPr>
              <w:pStyle w:val="affd"/>
              <w:widowControl/>
              <w:numPr>
                <w:ilvl w:val="0"/>
                <w:numId w:val="16"/>
              </w:numPr>
              <w:spacing w:after="120" w:line="240" w:lineRule="auto"/>
              <w:ind w:left="720" w:firstLineChars="0"/>
              <w:rPr>
                <w:color w:val="000000" w:themeColor="text1"/>
                <w:sz w:val="20"/>
                <w:szCs w:val="20"/>
                <w:lang w:eastAsia="zh-CN"/>
              </w:rPr>
            </w:pPr>
            <w:r w:rsidRPr="00BE548F">
              <w:rPr>
                <w:color w:val="000000" w:themeColor="text1"/>
                <w:sz w:val="20"/>
                <w:szCs w:val="20"/>
                <w:lang w:eastAsia="zh-CN"/>
              </w:rPr>
              <w:t xml:space="preserve">Proposals </w:t>
            </w:r>
          </w:p>
          <w:p w14:paraId="0CB23ABA" w14:textId="77777777" w:rsidR="00BE548F" w:rsidRPr="00BE548F" w:rsidRDefault="00BE548F" w:rsidP="00BE548F">
            <w:pPr>
              <w:pStyle w:val="affd"/>
              <w:widowControl/>
              <w:numPr>
                <w:ilvl w:val="1"/>
                <w:numId w:val="16"/>
              </w:numPr>
              <w:spacing w:after="120" w:line="240" w:lineRule="auto"/>
              <w:ind w:firstLineChars="0"/>
              <w:rPr>
                <w:color w:val="000000" w:themeColor="text1"/>
                <w:sz w:val="20"/>
                <w:szCs w:val="20"/>
                <w:lang w:eastAsia="zh-CN"/>
              </w:rPr>
            </w:pPr>
            <w:r w:rsidRPr="00BE548F">
              <w:rPr>
                <w:color w:val="000000" w:themeColor="text1"/>
                <w:sz w:val="20"/>
                <w:szCs w:val="20"/>
                <w:lang w:eastAsia="zh-CN"/>
              </w:rPr>
              <w:t>Option 1: Introduce test case for high priority frequency search in case 1. (oppo Apple ZTE Nokia Huawei)</w:t>
            </w:r>
          </w:p>
          <w:p w14:paraId="2C83A400" w14:textId="77777777" w:rsidR="00BE548F" w:rsidRPr="00BE548F" w:rsidRDefault="00BE548F" w:rsidP="00BE548F">
            <w:pPr>
              <w:pStyle w:val="affd"/>
              <w:widowControl/>
              <w:numPr>
                <w:ilvl w:val="2"/>
                <w:numId w:val="16"/>
              </w:numPr>
              <w:spacing w:after="120" w:line="240" w:lineRule="auto"/>
              <w:ind w:firstLineChars="0"/>
              <w:rPr>
                <w:color w:val="000000" w:themeColor="text1"/>
                <w:sz w:val="20"/>
                <w:szCs w:val="20"/>
                <w:lang w:eastAsia="zh-CN"/>
              </w:rPr>
            </w:pPr>
            <w:r w:rsidRPr="00BE548F">
              <w:rPr>
                <w:color w:val="000000" w:themeColor="text1"/>
                <w:sz w:val="20"/>
                <w:szCs w:val="20"/>
                <w:lang w:eastAsia="zh-CN"/>
              </w:rPr>
              <w:t xml:space="preserve">Option 1-1: </w:t>
            </w:r>
            <w:r w:rsidRPr="00BE548F">
              <w:rPr>
                <w:rFonts w:hint="eastAsia"/>
                <w:color w:val="000000" w:themeColor="text1"/>
                <w:sz w:val="20"/>
                <w:szCs w:val="20"/>
                <w:lang w:eastAsia="zh-CN"/>
              </w:rPr>
              <w:t>The legacy test procedure on high priority frequency measurement shall be reused as starting point</w:t>
            </w:r>
            <w:r w:rsidRPr="00BE548F">
              <w:rPr>
                <w:color w:val="000000" w:themeColor="text1"/>
                <w:sz w:val="20"/>
                <w:szCs w:val="20"/>
                <w:lang w:eastAsia="zh-CN"/>
              </w:rPr>
              <w:t>(ZTE)</w:t>
            </w:r>
          </w:p>
          <w:p w14:paraId="51375C58" w14:textId="77777777" w:rsidR="00BE548F" w:rsidRPr="00BE548F" w:rsidRDefault="00BE548F" w:rsidP="00BE548F">
            <w:pPr>
              <w:pStyle w:val="affd"/>
              <w:widowControl/>
              <w:numPr>
                <w:ilvl w:val="1"/>
                <w:numId w:val="16"/>
              </w:numPr>
              <w:spacing w:after="120" w:line="240" w:lineRule="auto"/>
              <w:ind w:firstLineChars="0"/>
              <w:rPr>
                <w:color w:val="000000" w:themeColor="text1"/>
                <w:sz w:val="20"/>
                <w:szCs w:val="20"/>
                <w:lang w:eastAsia="zh-CN"/>
              </w:rPr>
            </w:pPr>
            <w:r w:rsidRPr="00BE548F">
              <w:rPr>
                <w:color w:val="000000" w:themeColor="text1"/>
                <w:sz w:val="20"/>
                <w:szCs w:val="20"/>
                <w:lang w:eastAsia="zh-CN"/>
              </w:rPr>
              <w:t>Option 2: Suggest do not define test case for higher priority frequency layer cell reselection when UE is in offloading mode. (vivo)</w:t>
            </w:r>
          </w:p>
          <w:p w14:paraId="02A72C22" w14:textId="4FB77BB9" w:rsidR="003228BE" w:rsidRPr="00BE548F" w:rsidRDefault="00BE548F" w:rsidP="00BE548F">
            <w:pPr>
              <w:spacing w:after="120"/>
              <w:rPr>
                <w:rFonts w:eastAsiaTheme="minorEastAsia"/>
                <w:i/>
                <w:color w:val="000000" w:themeColor="text1"/>
                <w:sz w:val="20"/>
                <w:szCs w:val="20"/>
              </w:rPr>
            </w:pPr>
            <w:r w:rsidRPr="00BE548F">
              <w:rPr>
                <w:rFonts w:eastAsiaTheme="minorEastAsia"/>
                <w:i/>
                <w:color w:val="000000" w:themeColor="text1"/>
                <w:sz w:val="20"/>
                <w:szCs w:val="20"/>
              </w:rPr>
              <w:t>Recommendations:</w:t>
            </w:r>
          </w:p>
        </w:tc>
      </w:tr>
    </w:tbl>
    <w:p w14:paraId="6818B1FC" w14:textId="77777777" w:rsidR="003228BE" w:rsidRDefault="003228BE" w:rsidP="003228BE">
      <w:pPr>
        <w:spacing w:after="120"/>
        <w:rPr>
          <w:rFonts w:eastAsiaTheme="minorEastAsia"/>
          <w:sz w:val="22"/>
          <w:szCs w:val="22"/>
        </w:rPr>
      </w:pPr>
    </w:p>
    <w:p w14:paraId="64880E2E" w14:textId="61901D08" w:rsidR="00DF42BC" w:rsidRDefault="00597E54" w:rsidP="003228BE">
      <w:pPr>
        <w:spacing w:after="120"/>
        <w:rPr>
          <w:rFonts w:eastAsiaTheme="minorEastAsia"/>
          <w:sz w:val="22"/>
          <w:szCs w:val="22"/>
        </w:rPr>
      </w:pPr>
      <w:r>
        <w:rPr>
          <w:rFonts w:eastAsiaTheme="minorEastAsia" w:hint="eastAsia"/>
          <w:sz w:val="22"/>
          <w:szCs w:val="22"/>
        </w:rPr>
        <w:t>F</w:t>
      </w:r>
      <w:r w:rsidRPr="00597E54">
        <w:rPr>
          <w:rFonts w:eastAsiaTheme="minorEastAsia"/>
          <w:sz w:val="22"/>
          <w:szCs w:val="22"/>
        </w:rPr>
        <w:t>or higher priority frequency layer search</w:t>
      </w:r>
      <w:r>
        <w:rPr>
          <w:rFonts w:eastAsiaTheme="minorEastAsia" w:hint="eastAsia"/>
          <w:sz w:val="22"/>
          <w:szCs w:val="22"/>
        </w:rPr>
        <w:t xml:space="preserve">, we prefer to </w:t>
      </w:r>
      <w:r w:rsidR="00170574">
        <w:rPr>
          <w:rFonts w:eastAsiaTheme="minorEastAsia" w:hint="eastAsia"/>
          <w:sz w:val="22"/>
          <w:szCs w:val="22"/>
        </w:rPr>
        <w:t>i</w:t>
      </w:r>
      <w:r w:rsidR="00170574" w:rsidRPr="00170574">
        <w:rPr>
          <w:rFonts w:eastAsiaTheme="minorEastAsia"/>
          <w:sz w:val="22"/>
          <w:szCs w:val="22"/>
        </w:rPr>
        <w:t>ntroduce test case for high priority frequency search in case 1</w:t>
      </w:r>
      <w:r w:rsidR="00D66CE9">
        <w:rPr>
          <w:rFonts w:eastAsiaTheme="minorEastAsia" w:hint="eastAsia"/>
          <w:sz w:val="22"/>
          <w:szCs w:val="22"/>
        </w:rPr>
        <w:t xml:space="preserve"> as the requirement on </w:t>
      </w:r>
      <w:r w:rsidR="00D66CE9" w:rsidRPr="00D66CE9">
        <w:rPr>
          <w:rFonts w:eastAsiaTheme="minorEastAsia"/>
          <w:sz w:val="22"/>
          <w:szCs w:val="22"/>
        </w:rPr>
        <w:t>higher priority frequency layer search</w:t>
      </w:r>
      <w:r w:rsidR="00D66CE9">
        <w:rPr>
          <w:rFonts w:eastAsiaTheme="minorEastAsia" w:hint="eastAsia"/>
          <w:sz w:val="22"/>
          <w:szCs w:val="22"/>
        </w:rPr>
        <w:t xml:space="preserve"> is defined in the core part.</w:t>
      </w:r>
    </w:p>
    <w:p w14:paraId="0982C26B" w14:textId="76CAA194" w:rsidR="00567835" w:rsidRDefault="00567835" w:rsidP="003228BE">
      <w:pPr>
        <w:spacing w:after="120"/>
        <w:rPr>
          <w:rFonts w:eastAsiaTheme="minorEastAsia"/>
          <w:b/>
          <w:bCs/>
          <w:sz w:val="22"/>
          <w:szCs w:val="22"/>
        </w:rPr>
      </w:pPr>
      <w:r w:rsidRPr="001D4B7E">
        <w:rPr>
          <w:rFonts w:eastAsiaTheme="minorEastAsia" w:hint="eastAsia"/>
          <w:b/>
          <w:bCs/>
          <w:sz w:val="22"/>
          <w:szCs w:val="22"/>
        </w:rPr>
        <w:t xml:space="preserve">Proposal 3: </w:t>
      </w:r>
      <w:r w:rsidR="00E329C9" w:rsidRPr="001D4B7E">
        <w:rPr>
          <w:rFonts w:eastAsiaTheme="minorEastAsia"/>
          <w:b/>
          <w:bCs/>
          <w:sz w:val="22"/>
          <w:szCs w:val="22"/>
        </w:rPr>
        <w:t>Introduce test case for high priority frequency search in case 1</w:t>
      </w:r>
      <w:r w:rsidR="001D4B7E">
        <w:rPr>
          <w:rFonts w:eastAsiaTheme="minorEastAsia" w:hint="eastAsia"/>
          <w:b/>
          <w:bCs/>
          <w:sz w:val="22"/>
          <w:szCs w:val="22"/>
        </w:rPr>
        <w:t>.</w:t>
      </w:r>
    </w:p>
    <w:p w14:paraId="50E1C35D" w14:textId="77777777" w:rsidR="00D07C81" w:rsidRPr="001D4B7E" w:rsidRDefault="00D07C81" w:rsidP="003228BE">
      <w:pPr>
        <w:spacing w:after="120"/>
        <w:rPr>
          <w:rFonts w:eastAsiaTheme="minorEastAsia"/>
          <w:b/>
          <w:bCs/>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6DE4E177"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D069DE" w:rsidRPr="00D069DE">
        <w:rPr>
          <w:rFonts w:eastAsiaTheme="minorEastAsia"/>
          <w:sz w:val="22"/>
          <w:szCs w:val="22"/>
        </w:rPr>
        <w:t>RRM performance requirements for LP-WUS/WUR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54948BA8" w14:textId="77777777" w:rsidR="00C05D98" w:rsidRPr="00BF30DC" w:rsidRDefault="00C05D98" w:rsidP="00C05D98">
      <w:pPr>
        <w:spacing w:after="120"/>
        <w:rPr>
          <w:rFonts w:eastAsiaTheme="minorEastAsia"/>
          <w:b/>
          <w:bCs/>
          <w:sz w:val="22"/>
          <w:szCs w:val="22"/>
        </w:rPr>
      </w:pPr>
      <w:r w:rsidRPr="00BF30DC">
        <w:rPr>
          <w:rFonts w:eastAsiaTheme="minorEastAsia" w:hint="eastAsia"/>
          <w:b/>
          <w:bCs/>
          <w:sz w:val="22"/>
          <w:szCs w:val="22"/>
        </w:rPr>
        <w:t>Proposal</w:t>
      </w:r>
      <w:r>
        <w:rPr>
          <w:rFonts w:eastAsiaTheme="minorEastAsia" w:hint="eastAsia"/>
          <w:b/>
          <w:bCs/>
          <w:sz w:val="22"/>
          <w:szCs w:val="22"/>
        </w:rPr>
        <w:t xml:space="preserve"> 1</w:t>
      </w:r>
      <w:r w:rsidRPr="00BF30DC">
        <w:rPr>
          <w:rFonts w:eastAsiaTheme="minorEastAsia" w:hint="eastAsia"/>
          <w:b/>
          <w:bCs/>
          <w:sz w:val="22"/>
          <w:szCs w:val="22"/>
        </w:rPr>
        <w:t xml:space="preserve">: </w:t>
      </w:r>
      <w:r w:rsidRPr="008F4F8B">
        <w:rPr>
          <w:rFonts w:eastAsiaTheme="minorEastAsia"/>
          <w:b/>
          <w:bCs/>
          <w:sz w:val="22"/>
          <w:szCs w:val="22"/>
        </w:rPr>
        <w:t>RAN4 to consider only define test cases for exit conditions, do not define dedicated test cases for evaluation of entry conditions</w:t>
      </w:r>
      <w:r>
        <w:rPr>
          <w:rFonts w:eastAsiaTheme="minorEastAsia" w:hint="eastAsia"/>
          <w:b/>
          <w:bCs/>
          <w:sz w:val="22"/>
          <w:szCs w:val="22"/>
        </w:rPr>
        <w:t>.</w:t>
      </w:r>
    </w:p>
    <w:p w14:paraId="4B6887EB" w14:textId="77777777" w:rsidR="008B75D3" w:rsidRPr="00BA25E7" w:rsidRDefault="008B75D3" w:rsidP="008B75D3">
      <w:pPr>
        <w:spacing w:after="120"/>
        <w:rPr>
          <w:rFonts w:eastAsiaTheme="minorEastAsia"/>
          <w:b/>
          <w:bCs/>
          <w:sz w:val="22"/>
          <w:szCs w:val="22"/>
        </w:rPr>
      </w:pPr>
      <w:r w:rsidRPr="00BA25E7">
        <w:rPr>
          <w:rFonts w:eastAsiaTheme="minorEastAsia" w:hint="eastAsia"/>
          <w:b/>
          <w:bCs/>
          <w:sz w:val="22"/>
          <w:szCs w:val="22"/>
        </w:rPr>
        <w:t xml:space="preserve">Proposal 2: </w:t>
      </w:r>
      <w:r w:rsidRPr="000D1283">
        <w:rPr>
          <w:rFonts w:eastAsiaTheme="minorEastAsia"/>
          <w:b/>
          <w:bCs/>
          <w:sz w:val="22"/>
          <w:szCs w:val="22"/>
        </w:rPr>
        <w:t>RAN4 to define one test case to verify the MR wake up delay when UE receives LP-WUS</w:t>
      </w:r>
      <w:r>
        <w:rPr>
          <w:rFonts w:eastAsiaTheme="minorEastAsia" w:hint="eastAsia"/>
          <w:b/>
          <w:bCs/>
          <w:sz w:val="22"/>
          <w:szCs w:val="22"/>
        </w:rPr>
        <w:t>.</w:t>
      </w:r>
    </w:p>
    <w:p w14:paraId="4FFBDCCE" w14:textId="77777777" w:rsidR="00C12695" w:rsidRDefault="00C12695" w:rsidP="00C12695">
      <w:pPr>
        <w:spacing w:after="120"/>
        <w:rPr>
          <w:rFonts w:eastAsiaTheme="minorEastAsia"/>
          <w:b/>
          <w:bCs/>
          <w:sz w:val="22"/>
          <w:szCs w:val="22"/>
        </w:rPr>
      </w:pPr>
      <w:r w:rsidRPr="001D4B7E">
        <w:rPr>
          <w:rFonts w:eastAsiaTheme="minorEastAsia" w:hint="eastAsia"/>
          <w:b/>
          <w:bCs/>
          <w:sz w:val="22"/>
          <w:szCs w:val="22"/>
        </w:rPr>
        <w:t xml:space="preserve">Proposal 3: </w:t>
      </w:r>
      <w:r w:rsidRPr="001D4B7E">
        <w:rPr>
          <w:rFonts w:eastAsiaTheme="minorEastAsia"/>
          <w:b/>
          <w:bCs/>
          <w:sz w:val="22"/>
          <w:szCs w:val="22"/>
        </w:rPr>
        <w:t>Introduce test case for high priority frequency search in case 1</w:t>
      </w:r>
      <w:r>
        <w:rPr>
          <w:rFonts w:eastAsiaTheme="minorEastAsia" w:hint="eastAsia"/>
          <w:b/>
          <w:bCs/>
          <w:sz w:val="22"/>
          <w:szCs w:val="22"/>
        </w:rPr>
        <w:t>.</w:t>
      </w:r>
    </w:p>
    <w:p w14:paraId="5835AA1D" w14:textId="1DCC0E3A" w:rsidR="009068B3" w:rsidRPr="00C12695" w:rsidRDefault="009068B3" w:rsidP="00F94E32">
      <w:pPr>
        <w:spacing w:after="120"/>
        <w:rPr>
          <w:rFonts w:eastAsiaTheme="minorEastAsia"/>
          <w:b/>
          <w:sz w:val="22"/>
          <w:szCs w:val="22"/>
        </w:rPr>
      </w:pPr>
    </w:p>
    <w:p w14:paraId="1EE70088" w14:textId="77777777" w:rsidR="009068B3" w:rsidRPr="00B7162C" w:rsidRDefault="009068B3" w:rsidP="009068B3">
      <w:pPr>
        <w:pStyle w:val="10"/>
        <w:numPr>
          <w:ilvl w:val="0"/>
          <w:numId w:val="10"/>
        </w:numPr>
        <w:pBdr>
          <w:top w:val="single" w:sz="12" w:space="2" w:color="auto"/>
        </w:pBdr>
        <w:jc w:val="both"/>
        <w:rPr>
          <w:sz w:val="32"/>
        </w:rPr>
      </w:pPr>
      <w:r>
        <w:rPr>
          <w:sz w:val="32"/>
        </w:rPr>
        <w:t>References</w:t>
      </w:r>
    </w:p>
    <w:p w14:paraId="36A6A715" w14:textId="60297A96" w:rsidR="00CC7EE2" w:rsidRPr="002A76CA" w:rsidRDefault="00B33DFD" w:rsidP="00CC7EE2">
      <w:pPr>
        <w:pStyle w:val="affd"/>
        <w:numPr>
          <w:ilvl w:val="0"/>
          <w:numId w:val="12"/>
        </w:numPr>
        <w:ind w:firstLineChars="0"/>
        <w:rPr>
          <w:sz w:val="22"/>
          <w:szCs w:val="22"/>
          <w:lang w:val="en-US"/>
        </w:rPr>
      </w:pPr>
      <w:r w:rsidRPr="00B33DFD">
        <w:rPr>
          <w:sz w:val="22"/>
          <w:szCs w:val="22"/>
        </w:rPr>
        <w:t>R4-2514811</w:t>
      </w:r>
      <w:r w:rsidR="009068B3" w:rsidRPr="00CC7EE2">
        <w:rPr>
          <w:sz w:val="22"/>
          <w:szCs w:val="22"/>
        </w:rPr>
        <w:t>,</w:t>
      </w:r>
      <w:r w:rsidR="009068B3" w:rsidRPr="002A5238">
        <w:t xml:space="preserve"> </w:t>
      </w:r>
      <w:r w:rsidRPr="00B33DFD">
        <w:rPr>
          <w:sz w:val="22"/>
          <w:szCs w:val="22"/>
        </w:rPr>
        <w:t>WF on NR_LPWUS_RRM</w:t>
      </w:r>
      <w:r w:rsidR="009068B3" w:rsidRPr="00CC7EE2">
        <w:rPr>
          <w:sz w:val="22"/>
          <w:szCs w:val="22"/>
        </w:rPr>
        <w:t xml:space="preserve">, vivo, </w:t>
      </w:r>
      <w:r w:rsidR="00CC7EE2" w:rsidRPr="00CF032C">
        <w:rPr>
          <w:color w:val="000000" w:themeColor="text1"/>
          <w:sz w:val="22"/>
          <w:szCs w:val="22"/>
          <w:lang w:val="en-US"/>
        </w:rPr>
        <w:t>RAN WG4 Meeting #116</w:t>
      </w:r>
      <w:r w:rsidR="00CC7EE2">
        <w:rPr>
          <w:rFonts w:hint="eastAsia"/>
          <w:color w:val="000000" w:themeColor="text1"/>
          <w:sz w:val="22"/>
          <w:szCs w:val="22"/>
          <w:lang w:val="en-US" w:eastAsia="zh-CN"/>
        </w:rPr>
        <w:t>bis</w:t>
      </w:r>
      <w:r w:rsidR="00CC7EE2" w:rsidRPr="00CF032C">
        <w:rPr>
          <w:color w:val="000000" w:themeColor="text1"/>
          <w:sz w:val="22"/>
          <w:szCs w:val="22"/>
          <w:lang w:val="en-US"/>
        </w:rPr>
        <w:t xml:space="preserve">, </w:t>
      </w:r>
      <w:r w:rsidR="00CC7EE2">
        <w:rPr>
          <w:rFonts w:hint="eastAsia"/>
          <w:color w:val="000000" w:themeColor="text1"/>
          <w:sz w:val="22"/>
          <w:szCs w:val="22"/>
          <w:lang w:val="en-US" w:eastAsia="zh-CN"/>
        </w:rPr>
        <w:t>13</w:t>
      </w:r>
      <w:r w:rsidR="00CC7EE2" w:rsidRPr="00CF032C">
        <w:rPr>
          <w:color w:val="000000" w:themeColor="text1"/>
          <w:sz w:val="22"/>
          <w:szCs w:val="22"/>
          <w:lang w:val="en-US"/>
        </w:rPr>
        <w:t xml:space="preserve"> – </w:t>
      </w:r>
      <w:r w:rsidR="00CC7EE2">
        <w:rPr>
          <w:rFonts w:hint="eastAsia"/>
          <w:color w:val="000000" w:themeColor="text1"/>
          <w:sz w:val="22"/>
          <w:szCs w:val="22"/>
          <w:lang w:val="en-US" w:eastAsia="zh-CN"/>
        </w:rPr>
        <w:t>17</w:t>
      </w:r>
      <w:r w:rsidR="00CC7EE2" w:rsidRPr="00CF032C">
        <w:rPr>
          <w:color w:val="000000" w:themeColor="text1"/>
          <w:sz w:val="22"/>
          <w:szCs w:val="22"/>
          <w:lang w:val="en-US"/>
        </w:rPr>
        <w:t xml:space="preserve"> </w:t>
      </w:r>
      <w:r w:rsidR="00CC7EE2" w:rsidRPr="008818A0">
        <w:rPr>
          <w:color w:val="000000" w:themeColor="text1"/>
          <w:sz w:val="22"/>
          <w:szCs w:val="22"/>
          <w:lang w:val="en-US"/>
        </w:rPr>
        <w:t>October</w:t>
      </w:r>
      <w:r w:rsidR="00CC7EE2" w:rsidRPr="00CF032C">
        <w:rPr>
          <w:color w:val="000000" w:themeColor="text1"/>
          <w:sz w:val="22"/>
          <w:szCs w:val="22"/>
          <w:lang w:val="en-US"/>
        </w:rPr>
        <w:t>, 2025.</w:t>
      </w:r>
    </w:p>
    <w:p w14:paraId="384A8BEE" w14:textId="51C016AF" w:rsidR="009068B3" w:rsidRPr="00CF37F6" w:rsidRDefault="00427734" w:rsidP="00CF37F6">
      <w:pPr>
        <w:pStyle w:val="affd"/>
        <w:numPr>
          <w:ilvl w:val="0"/>
          <w:numId w:val="12"/>
        </w:numPr>
        <w:ind w:firstLineChars="0"/>
        <w:rPr>
          <w:sz w:val="22"/>
          <w:szCs w:val="22"/>
          <w:lang w:val="en-US"/>
        </w:rPr>
      </w:pPr>
      <w:r w:rsidRPr="00CC7EE2">
        <w:rPr>
          <w:sz w:val="22"/>
          <w:szCs w:val="22"/>
          <w:lang w:val="en-US"/>
        </w:rPr>
        <w:t>R4-2513516</w:t>
      </w:r>
      <w:r w:rsidR="009068B3" w:rsidRPr="00CC7EE2">
        <w:rPr>
          <w:sz w:val="22"/>
          <w:szCs w:val="22"/>
          <w:lang w:val="en-US"/>
        </w:rPr>
        <w:t xml:space="preserve">, </w:t>
      </w:r>
      <w:r w:rsidRPr="00CC7EE2">
        <w:rPr>
          <w:sz w:val="22"/>
          <w:szCs w:val="22"/>
          <w:lang w:val="en-US"/>
        </w:rPr>
        <w:t>Topic summary for [116bis][210] NR_LPWUS_RRM</w:t>
      </w:r>
      <w:r w:rsidR="009068B3" w:rsidRPr="00CC7EE2">
        <w:rPr>
          <w:sz w:val="22"/>
          <w:szCs w:val="22"/>
          <w:lang w:val="en-US"/>
        </w:rPr>
        <w:t xml:space="preserve">, </w:t>
      </w:r>
      <w:r w:rsidR="009068B3" w:rsidRPr="00CC7EE2">
        <w:rPr>
          <w:sz w:val="22"/>
          <w:szCs w:val="22"/>
        </w:rPr>
        <w:t xml:space="preserve">vivo, </w:t>
      </w:r>
      <w:r w:rsidR="00CC7EE2" w:rsidRPr="00CF032C">
        <w:rPr>
          <w:color w:val="000000" w:themeColor="text1"/>
          <w:sz w:val="22"/>
          <w:szCs w:val="22"/>
          <w:lang w:val="en-US"/>
        </w:rPr>
        <w:t>RAN WG4 Meeting #116</w:t>
      </w:r>
      <w:r w:rsidR="00CC7EE2">
        <w:rPr>
          <w:rFonts w:hint="eastAsia"/>
          <w:color w:val="000000" w:themeColor="text1"/>
          <w:sz w:val="22"/>
          <w:szCs w:val="22"/>
          <w:lang w:val="en-US" w:eastAsia="zh-CN"/>
        </w:rPr>
        <w:t>bis</w:t>
      </w:r>
      <w:r w:rsidR="00CC7EE2" w:rsidRPr="00CF032C">
        <w:rPr>
          <w:color w:val="000000" w:themeColor="text1"/>
          <w:sz w:val="22"/>
          <w:szCs w:val="22"/>
          <w:lang w:val="en-US"/>
        </w:rPr>
        <w:t xml:space="preserve">, </w:t>
      </w:r>
      <w:r w:rsidR="00CC7EE2">
        <w:rPr>
          <w:rFonts w:hint="eastAsia"/>
          <w:color w:val="000000" w:themeColor="text1"/>
          <w:sz w:val="22"/>
          <w:szCs w:val="22"/>
          <w:lang w:val="en-US" w:eastAsia="zh-CN"/>
        </w:rPr>
        <w:t>13</w:t>
      </w:r>
      <w:r w:rsidR="00CC7EE2" w:rsidRPr="00CF032C">
        <w:rPr>
          <w:color w:val="000000" w:themeColor="text1"/>
          <w:sz w:val="22"/>
          <w:szCs w:val="22"/>
          <w:lang w:val="en-US"/>
        </w:rPr>
        <w:t xml:space="preserve"> – </w:t>
      </w:r>
      <w:r w:rsidR="00CC7EE2">
        <w:rPr>
          <w:rFonts w:hint="eastAsia"/>
          <w:color w:val="000000" w:themeColor="text1"/>
          <w:sz w:val="22"/>
          <w:szCs w:val="22"/>
          <w:lang w:val="en-US" w:eastAsia="zh-CN"/>
        </w:rPr>
        <w:t>17</w:t>
      </w:r>
      <w:r w:rsidR="00CC7EE2" w:rsidRPr="00CF032C">
        <w:rPr>
          <w:color w:val="000000" w:themeColor="text1"/>
          <w:sz w:val="22"/>
          <w:szCs w:val="22"/>
          <w:lang w:val="en-US"/>
        </w:rPr>
        <w:t xml:space="preserve"> </w:t>
      </w:r>
      <w:r w:rsidR="00CC7EE2" w:rsidRPr="008818A0">
        <w:rPr>
          <w:color w:val="000000" w:themeColor="text1"/>
          <w:sz w:val="22"/>
          <w:szCs w:val="22"/>
          <w:lang w:val="en-US"/>
        </w:rPr>
        <w:t>October</w:t>
      </w:r>
      <w:r w:rsidR="00CC7EE2" w:rsidRPr="00CF032C">
        <w:rPr>
          <w:color w:val="000000" w:themeColor="text1"/>
          <w:sz w:val="22"/>
          <w:szCs w:val="22"/>
          <w:lang w:val="en-US"/>
        </w:rPr>
        <w:t>, 2025.</w:t>
      </w:r>
    </w:p>
    <w:sectPr w:rsidR="009068B3" w:rsidRPr="00CF37F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1BD47" w14:textId="77777777" w:rsidR="00B83E0F" w:rsidRDefault="00B83E0F">
      <w:r>
        <w:separator/>
      </w:r>
    </w:p>
  </w:endnote>
  <w:endnote w:type="continuationSeparator" w:id="0">
    <w:p w14:paraId="5789BF0A" w14:textId="77777777" w:rsidR="00B83E0F" w:rsidRDefault="00B83E0F">
      <w:r>
        <w:continuationSeparator/>
      </w:r>
    </w:p>
  </w:endnote>
  <w:endnote w:type="continuationNotice" w:id="1">
    <w:p w14:paraId="7E50A427" w14:textId="77777777" w:rsidR="00B83E0F" w:rsidRDefault="00B83E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ＭＳ ゴシック"/>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69C38" w14:textId="77777777" w:rsidR="00B83E0F" w:rsidRDefault="00B83E0F">
      <w:r>
        <w:separator/>
      </w:r>
    </w:p>
  </w:footnote>
  <w:footnote w:type="continuationSeparator" w:id="0">
    <w:p w14:paraId="2E3B5C5E" w14:textId="77777777" w:rsidR="00B83E0F" w:rsidRDefault="00B83E0F">
      <w:r>
        <w:continuationSeparator/>
      </w:r>
    </w:p>
  </w:footnote>
  <w:footnote w:type="continuationNotice" w:id="1">
    <w:p w14:paraId="35170070" w14:textId="77777777" w:rsidR="00B83E0F" w:rsidRDefault="00B83E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7D44B73"/>
    <w:multiLevelType w:val="hybridMultilevel"/>
    <w:tmpl w:val="9B92A2EA"/>
    <w:lvl w:ilvl="0" w:tplc="04090001">
      <w:start w:val="1"/>
      <w:numFmt w:val="bullet"/>
      <w:lvlText w:val=""/>
      <w:lvlJc w:val="left"/>
      <w:pPr>
        <w:ind w:left="1008" w:hanging="440"/>
      </w:pPr>
      <w:rPr>
        <w:rFonts w:ascii="Symbol" w:hAnsi="Symbol"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4"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9219378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43323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612784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5348869">
    <w:abstractNumId w:val="15"/>
  </w:num>
  <w:num w:numId="5" w16cid:durableId="518861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55786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4341272">
    <w:abstractNumId w:val="7"/>
  </w:num>
  <w:num w:numId="8" w16cid:durableId="653414336">
    <w:abstractNumId w:val="1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01638289">
    <w:abstractNumId w:val="0"/>
  </w:num>
  <w:num w:numId="10" w16cid:durableId="1278754203">
    <w:abstractNumId w:val="2"/>
  </w:num>
  <w:num w:numId="11" w16cid:durableId="129903293">
    <w:abstractNumId w:val="12"/>
  </w:num>
  <w:num w:numId="12" w16cid:durableId="2122869831">
    <w:abstractNumId w:val="14"/>
  </w:num>
  <w:num w:numId="13" w16cid:durableId="680549602">
    <w:abstractNumId w:val="3"/>
  </w:num>
  <w:num w:numId="14" w16cid:durableId="1027605469">
    <w:abstractNumId w:val="4"/>
  </w:num>
  <w:num w:numId="15" w16cid:durableId="1258831618">
    <w:abstractNumId w:val="8"/>
  </w:num>
  <w:num w:numId="16" w16cid:durableId="1191407546">
    <w:abstractNumId w:val="10"/>
  </w:num>
  <w:num w:numId="17" w16cid:durableId="251818442">
    <w:abstractNumId w:val="9"/>
  </w:num>
  <w:num w:numId="18" w16cid:durableId="637343425">
    <w:abstractNumId w:val="5"/>
  </w:num>
  <w:num w:numId="19" w16cid:durableId="38895857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proofState w:spelling="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4CD8"/>
    <w:rsid w:val="0001511B"/>
    <w:rsid w:val="00016123"/>
    <w:rsid w:val="00016820"/>
    <w:rsid w:val="000172F0"/>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4E22"/>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910"/>
    <w:rsid w:val="00041B0F"/>
    <w:rsid w:val="00041C3C"/>
    <w:rsid w:val="00042374"/>
    <w:rsid w:val="0004301E"/>
    <w:rsid w:val="00043024"/>
    <w:rsid w:val="0004427A"/>
    <w:rsid w:val="00044A05"/>
    <w:rsid w:val="00044A08"/>
    <w:rsid w:val="00044B4C"/>
    <w:rsid w:val="00044CDF"/>
    <w:rsid w:val="000459BE"/>
    <w:rsid w:val="00045E08"/>
    <w:rsid w:val="00046778"/>
    <w:rsid w:val="00047A43"/>
    <w:rsid w:val="00050318"/>
    <w:rsid w:val="00050545"/>
    <w:rsid w:val="00050957"/>
    <w:rsid w:val="00050DAD"/>
    <w:rsid w:val="00051671"/>
    <w:rsid w:val="00051788"/>
    <w:rsid w:val="00051B2A"/>
    <w:rsid w:val="00051C39"/>
    <w:rsid w:val="00051DF1"/>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A12"/>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0F9E"/>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57"/>
    <w:rsid w:val="0009009D"/>
    <w:rsid w:val="000906E4"/>
    <w:rsid w:val="000906ED"/>
    <w:rsid w:val="00090EB1"/>
    <w:rsid w:val="00091476"/>
    <w:rsid w:val="0009154D"/>
    <w:rsid w:val="0009165D"/>
    <w:rsid w:val="00092B02"/>
    <w:rsid w:val="00092C39"/>
    <w:rsid w:val="00092C9E"/>
    <w:rsid w:val="0009326E"/>
    <w:rsid w:val="0009336F"/>
    <w:rsid w:val="00093FD9"/>
    <w:rsid w:val="00094B75"/>
    <w:rsid w:val="00094D01"/>
    <w:rsid w:val="00095007"/>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6DA"/>
    <w:rsid w:val="000B7C8C"/>
    <w:rsid w:val="000B7F43"/>
    <w:rsid w:val="000C00EF"/>
    <w:rsid w:val="000C0123"/>
    <w:rsid w:val="000C0A8F"/>
    <w:rsid w:val="000C127F"/>
    <w:rsid w:val="000C1921"/>
    <w:rsid w:val="000C1C22"/>
    <w:rsid w:val="000C1DB7"/>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283"/>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FCF"/>
    <w:rsid w:val="000E43E0"/>
    <w:rsid w:val="000E461C"/>
    <w:rsid w:val="000E48D0"/>
    <w:rsid w:val="000E5783"/>
    <w:rsid w:val="000E5C55"/>
    <w:rsid w:val="000E5D13"/>
    <w:rsid w:val="000E5EBF"/>
    <w:rsid w:val="000E618A"/>
    <w:rsid w:val="000E690B"/>
    <w:rsid w:val="000E7431"/>
    <w:rsid w:val="000E74A7"/>
    <w:rsid w:val="000E7663"/>
    <w:rsid w:val="000E7FE5"/>
    <w:rsid w:val="000F0B9E"/>
    <w:rsid w:val="000F0D9E"/>
    <w:rsid w:val="000F1E50"/>
    <w:rsid w:val="000F1F33"/>
    <w:rsid w:val="000F2075"/>
    <w:rsid w:val="000F25C8"/>
    <w:rsid w:val="000F2B46"/>
    <w:rsid w:val="000F2D40"/>
    <w:rsid w:val="000F389E"/>
    <w:rsid w:val="000F41DE"/>
    <w:rsid w:val="000F44C5"/>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4FD5"/>
    <w:rsid w:val="00105513"/>
    <w:rsid w:val="001057DE"/>
    <w:rsid w:val="001059AF"/>
    <w:rsid w:val="00105C42"/>
    <w:rsid w:val="001061E0"/>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1F80"/>
    <w:rsid w:val="00112536"/>
    <w:rsid w:val="001129B3"/>
    <w:rsid w:val="00112E74"/>
    <w:rsid w:val="00113021"/>
    <w:rsid w:val="0011306A"/>
    <w:rsid w:val="00113730"/>
    <w:rsid w:val="001138EF"/>
    <w:rsid w:val="00113E56"/>
    <w:rsid w:val="001142F8"/>
    <w:rsid w:val="0011440C"/>
    <w:rsid w:val="001145FE"/>
    <w:rsid w:val="00114D75"/>
    <w:rsid w:val="00114E99"/>
    <w:rsid w:val="001151B7"/>
    <w:rsid w:val="001155BD"/>
    <w:rsid w:val="0011561B"/>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DC9"/>
    <w:rsid w:val="00122F2D"/>
    <w:rsid w:val="00123688"/>
    <w:rsid w:val="00124847"/>
    <w:rsid w:val="00124EE6"/>
    <w:rsid w:val="0012517B"/>
    <w:rsid w:val="00125407"/>
    <w:rsid w:val="00125567"/>
    <w:rsid w:val="00125825"/>
    <w:rsid w:val="00125A88"/>
    <w:rsid w:val="00125B9F"/>
    <w:rsid w:val="001260C9"/>
    <w:rsid w:val="001263CE"/>
    <w:rsid w:val="001263DA"/>
    <w:rsid w:val="001264B1"/>
    <w:rsid w:val="001265AC"/>
    <w:rsid w:val="00126A2A"/>
    <w:rsid w:val="00126AA3"/>
    <w:rsid w:val="00126D1A"/>
    <w:rsid w:val="00127235"/>
    <w:rsid w:val="0012743A"/>
    <w:rsid w:val="00127489"/>
    <w:rsid w:val="001279E4"/>
    <w:rsid w:val="001303F7"/>
    <w:rsid w:val="0013057D"/>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AA1"/>
    <w:rsid w:val="0016007C"/>
    <w:rsid w:val="0016034B"/>
    <w:rsid w:val="0016069E"/>
    <w:rsid w:val="001613F9"/>
    <w:rsid w:val="0016155B"/>
    <w:rsid w:val="00161C57"/>
    <w:rsid w:val="00161EAD"/>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445"/>
    <w:rsid w:val="00170574"/>
    <w:rsid w:val="001709D9"/>
    <w:rsid w:val="001715D4"/>
    <w:rsid w:val="00171A8F"/>
    <w:rsid w:val="00171DC8"/>
    <w:rsid w:val="0017255E"/>
    <w:rsid w:val="001725B6"/>
    <w:rsid w:val="00172D27"/>
    <w:rsid w:val="00172F85"/>
    <w:rsid w:val="001731CF"/>
    <w:rsid w:val="001732A4"/>
    <w:rsid w:val="001732B7"/>
    <w:rsid w:val="0017383D"/>
    <w:rsid w:val="00173C7B"/>
    <w:rsid w:val="001741FA"/>
    <w:rsid w:val="0017428F"/>
    <w:rsid w:val="00175010"/>
    <w:rsid w:val="0017510A"/>
    <w:rsid w:val="001753FA"/>
    <w:rsid w:val="0017552B"/>
    <w:rsid w:val="001759D9"/>
    <w:rsid w:val="00175AB3"/>
    <w:rsid w:val="00175B4E"/>
    <w:rsid w:val="00175CBE"/>
    <w:rsid w:val="00175D68"/>
    <w:rsid w:val="00176023"/>
    <w:rsid w:val="00176741"/>
    <w:rsid w:val="00176C9A"/>
    <w:rsid w:val="00177642"/>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4B62"/>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59D"/>
    <w:rsid w:val="001A1B68"/>
    <w:rsid w:val="001A25BC"/>
    <w:rsid w:val="001A2815"/>
    <w:rsid w:val="001A2862"/>
    <w:rsid w:val="001A2DA5"/>
    <w:rsid w:val="001A2F10"/>
    <w:rsid w:val="001A31AA"/>
    <w:rsid w:val="001A31D4"/>
    <w:rsid w:val="001A4094"/>
    <w:rsid w:val="001A443B"/>
    <w:rsid w:val="001A45C5"/>
    <w:rsid w:val="001A47EE"/>
    <w:rsid w:val="001A4C19"/>
    <w:rsid w:val="001A53B3"/>
    <w:rsid w:val="001A53ED"/>
    <w:rsid w:val="001A54FA"/>
    <w:rsid w:val="001A55CC"/>
    <w:rsid w:val="001A5A13"/>
    <w:rsid w:val="001A5D9F"/>
    <w:rsid w:val="001A5FCE"/>
    <w:rsid w:val="001A606E"/>
    <w:rsid w:val="001A640D"/>
    <w:rsid w:val="001A7265"/>
    <w:rsid w:val="001A7742"/>
    <w:rsid w:val="001B07A8"/>
    <w:rsid w:val="001B0980"/>
    <w:rsid w:val="001B0B6E"/>
    <w:rsid w:val="001B15F5"/>
    <w:rsid w:val="001B182C"/>
    <w:rsid w:val="001B19B6"/>
    <w:rsid w:val="001B1A8B"/>
    <w:rsid w:val="001B1C5A"/>
    <w:rsid w:val="001B1EEE"/>
    <w:rsid w:val="001B22E9"/>
    <w:rsid w:val="001B3EE1"/>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0EF5"/>
    <w:rsid w:val="001C1732"/>
    <w:rsid w:val="001C193A"/>
    <w:rsid w:val="001C19B1"/>
    <w:rsid w:val="001C28B6"/>
    <w:rsid w:val="001C3104"/>
    <w:rsid w:val="001C3804"/>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3A0C"/>
    <w:rsid w:val="001D4B7E"/>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33D2"/>
    <w:rsid w:val="001E3D4B"/>
    <w:rsid w:val="001E4452"/>
    <w:rsid w:val="001E45F1"/>
    <w:rsid w:val="001E5216"/>
    <w:rsid w:val="001E6177"/>
    <w:rsid w:val="001E6380"/>
    <w:rsid w:val="001E64A1"/>
    <w:rsid w:val="001E64DA"/>
    <w:rsid w:val="001E64F5"/>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227E"/>
    <w:rsid w:val="001F3DE8"/>
    <w:rsid w:val="001F479A"/>
    <w:rsid w:val="001F59EF"/>
    <w:rsid w:val="001F63EF"/>
    <w:rsid w:val="001F6CAB"/>
    <w:rsid w:val="001F6F53"/>
    <w:rsid w:val="001F715B"/>
    <w:rsid w:val="001F79C5"/>
    <w:rsid w:val="00200A12"/>
    <w:rsid w:val="00200AD4"/>
    <w:rsid w:val="00201120"/>
    <w:rsid w:val="002011F0"/>
    <w:rsid w:val="002018D3"/>
    <w:rsid w:val="00201BBE"/>
    <w:rsid w:val="00201E08"/>
    <w:rsid w:val="00202AD7"/>
    <w:rsid w:val="00202ADF"/>
    <w:rsid w:val="00202D00"/>
    <w:rsid w:val="00203127"/>
    <w:rsid w:val="00203C24"/>
    <w:rsid w:val="00203FC0"/>
    <w:rsid w:val="0020483B"/>
    <w:rsid w:val="00204D17"/>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B0C"/>
    <w:rsid w:val="00212DD4"/>
    <w:rsid w:val="002132A2"/>
    <w:rsid w:val="002136CA"/>
    <w:rsid w:val="00213CC6"/>
    <w:rsid w:val="00214208"/>
    <w:rsid w:val="0021424B"/>
    <w:rsid w:val="00214679"/>
    <w:rsid w:val="00214D4F"/>
    <w:rsid w:val="00215001"/>
    <w:rsid w:val="00215089"/>
    <w:rsid w:val="0021567D"/>
    <w:rsid w:val="00215848"/>
    <w:rsid w:val="00215AFF"/>
    <w:rsid w:val="0021647A"/>
    <w:rsid w:val="002169CA"/>
    <w:rsid w:val="002171BB"/>
    <w:rsid w:val="002173D9"/>
    <w:rsid w:val="002179B4"/>
    <w:rsid w:val="00220716"/>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11E"/>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3CB"/>
    <w:rsid w:val="00231F46"/>
    <w:rsid w:val="0023295A"/>
    <w:rsid w:val="00232C01"/>
    <w:rsid w:val="00232EF7"/>
    <w:rsid w:val="002332D6"/>
    <w:rsid w:val="002333BB"/>
    <w:rsid w:val="00233F9E"/>
    <w:rsid w:val="00234291"/>
    <w:rsid w:val="002343FF"/>
    <w:rsid w:val="002346F9"/>
    <w:rsid w:val="00234CC7"/>
    <w:rsid w:val="002352A1"/>
    <w:rsid w:val="002352AD"/>
    <w:rsid w:val="00235D67"/>
    <w:rsid w:val="00236756"/>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5B9"/>
    <w:rsid w:val="002477A1"/>
    <w:rsid w:val="00247A59"/>
    <w:rsid w:val="00247AF0"/>
    <w:rsid w:val="00247F83"/>
    <w:rsid w:val="00250138"/>
    <w:rsid w:val="00250218"/>
    <w:rsid w:val="00250262"/>
    <w:rsid w:val="002509BB"/>
    <w:rsid w:val="002509D0"/>
    <w:rsid w:val="00250CEF"/>
    <w:rsid w:val="00250E49"/>
    <w:rsid w:val="00251813"/>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6FB"/>
    <w:rsid w:val="0026077C"/>
    <w:rsid w:val="002608F6"/>
    <w:rsid w:val="00260907"/>
    <w:rsid w:val="0026138A"/>
    <w:rsid w:val="00261559"/>
    <w:rsid w:val="00261AA8"/>
    <w:rsid w:val="00261BB3"/>
    <w:rsid w:val="00261E2B"/>
    <w:rsid w:val="0026265F"/>
    <w:rsid w:val="00262700"/>
    <w:rsid w:val="002628D7"/>
    <w:rsid w:val="00262AE2"/>
    <w:rsid w:val="00262E5F"/>
    <w:rsid w:val="0026390A"/>
    <w:rsid w:val="00263DED"/>
    <w:rsid w:val="00264311"/>
    <w:rsid w:val="00264378"/>
    <w:rsid w:val="00264381"/>
    <w:rsid w:val="00264385"/>
    <w:rsid w:val="0026438E"/>
    <w:rsid w:val="00264656"/>
    <w:rsid w:val="002647EC"/>
    <w:rsid w:val="00264E9B"/>
    <w:rsid w:val="00264FC6"/>
    <w:rsid w:val="00265267"/>
    <w:rsid w:val="0026532C"/>
    <w:rsid w:val="00265343"/>
    <w:rsid w:val="002654C6"/>
    <w:rsid w:val="0026596C"/>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A4"/>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CB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03E"/>
    <w:rsid w:val="00284299"/>
    <w:rsid w:val="0028438C"/>
    <w:rsid w:val="00284A60"/>
    <w:rsid w:val="00284E9D"/>
    <w:rsid w:val="00284F70"/>
    <w:rsid w:val="0028616A"/>
    <w:rsid w:val="002863EA"/>
    <w:rsid w:val="00287178"/>
    <w:rsid w:val="002875A6"/>
    <w:rsid w:val="00287790"/>
    <w:rsid w:val="0028784E"/>
    <w:rsid w:val="002879C3"/>
    <w:rsid w:val="00287B86"/>
    <w:rsid w:val="002919BC"/>
    <w:rsid w:val="00291C33"/>
    <w:rsid w:val="0029264F"/>
    <w:rsid w:val="0029291E"/>
    <w:rsid w:val="00292AAA"/>
    <w:rsid w:val="00292CB6"/>
    <w:rsid w:val="002941B3"/>
    <w:rsid w:val="00294CE4"/>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0B8C"/>
    <w:rsid w:val="002A10E3"/>
    <w:rsid w:val="002A128B"/>
    <w:rsid w:val="002A13BC"/>
    <w:rsid w:val="002A1469"/>
    <w:rsid w:val="002A1601"/>
    <w:rsid w:val="002A1CF7"/>
    <w:rsid w:val="002A1F2B"/>
    <w:rsid w:val="002A2199"/>
    <w:rsid w:val="002A2A7B"/>
    <w:rsid w:val="002A2F03"/>
    <w:rsid w:val="002A30EE"/>
    <w:rsid w:val="002A3119"/>
    <w:rsid w:val="002A352B"/>
    <w:rsid w:val="002A4085"/>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1B85"/>
    <w:rsid w:val="002B37A6"/>
    <w:rsid w:val="002B3A3D"/>
    <w:rsid w:val="002B4751"/>
    <w:rsid w:val="002B4BE9"/>
    <w:rsid w:val="002B5728"/>
    <w:rsid w:val="002B5A86"/>
    <w:rsid w:val="002B606E"/>
    <w:rsid w:val="002B607F"/>
    <w:rsid w:val="002B628A"/>
    <w:rsid w:val="002B668C"/>
    <w:rsid w:val="002B7961"/>
    <w:rsid w:val="002C1CDD"/>
    <w:rsid w:val="002C1DE0"/>
    <w:rsid w:val="002C1F9E"/>
    <w:rsid w:val="002C21FF"/>
    <w:rsid w:val="002C22E6"/>
    <w:rsid w:val="002C25CA"/>
    <w:rsid w:val="002C2C19"/>
    <w:rsid w:val="002C2DD1"/>
    <w:rsid w:val="002C3096"/>
    <w:rsid w:val="002C338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D7A50"/>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656"/>
    <w:rsid w:val="003228BE"/>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2C2"/>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1C4"/>
    <w:rsid w:val="00343335"/>
    <w:rsid w:val="003433C0"/>
    <w:rsid w:val="00343429"/>
    <w:rsid w:val="0034353F"/>
    <w:rsid w:val="0034362E"/>
    <w:rsid w:val="00343DDC"/>
    <w:rsid w:val="003440A3"/>
    <w:rsid w:val="00344412"/>
    <w:rsid w:val="00344479"/>
    <w:rsid w:val="00344667"/>
    <w:rsid w:val="00345588"/>
    <w:rsid w:val="003458D0"/>
    <w:rsid w:val="00345A0E"/>
    <w:rsid w:val="00346972"/>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0CE"/>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622"/>
    <w:rsid w:val="00366EDD"/>
    <w:rsid w:val="0036730F"/>
    <w:rsid w:val="003673F2"/>
    <w:rsid w:val="00367A21"/>
    <w:rsid w:val="00367B7D"/>
    <w:rsid w:val="00367C0E"/>
    <w:rsid w:val="00367C2B"/>
    <w:rsid w:val="00367F2F"/>
    <w:rsid w:val="00367FC6"/>
    <w:rsid w:val="00370010"/>
    <w:rsid w:val="0037006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2A2"/>
    <w:rsid w:val="003753CA"/>
    <w:rsid w:val="0037645E"/>
    <w:rsid w:val="00376F53"/>
    <w:rsid w:val="003773B9"/>
    <w:rsid w:val="003773C0"/>
    <w:rsid w:val="0037756C"/>
    <w:rsid w:val="003775A8"/>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9D2"/>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453"/>
    <w:rsid w:val="003868FB"/>
    <w:rsid w:val="00386AFD"/>
    <w:rsid w:val="00386D0C"/>
    <w:rsid w:val="00387500"/>
    <w:rsid w:val="0038760E"/>
    <w:rsid w:val="003903AB"/>
    <w:rsid w:val="00390B61"/>
    <w:rsid w:val="00390FE0"/>
    <w:rsid w:val="00391091"/>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480"/>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789"/>
    <w:rsid w:val="003B347D"/>
    <w:rsid w:val="003B3612"/>
    <w:rsid w:val="003B3B81"/>
    <w:rsid w:val="003B3E7E"/>
    <w:rsid w:val="003B400B"/>
    <w:rsid w:val="003B4C6C"/>
    <w:rsid w:val="003B4DF6"/>
    <w:rsid w:val="003B5C14"/>
    <w:rsid w:val="003B5CAB"/>
    <w:rsid w:val="003B5D74"/>
    <w:rsid w:val="003B5EC7"/>
    <w:rsid w:val="003B60FB"/>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701"/>
    <w:rsid w:val="003C1783"/>
    <w:rsid w:val="003C1A97"/>
    <w:rsid w:val="003C1C9D"/>
    <w:rsid w:val="003C1CCC"/>
    <w:rsid w:val="003C1F8C"/>
    <w:rsid w:val="003C2043"/>
    <w:rsid w:val="003C2250"/>
    <w:rsid w:val="003C2712"/>
    <w:rsid w:val="003C2AA2"/>
    <w:rsid w:val="003C2C19"/>
    <w:rsid w:val="003C2E12"/>
    <w:rsid w:val="003C31C9"/>
    <w:rsid w:val="003C3F3A"/>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CF9"/>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BA9"/>
    <w:rsid w:val="003D5C0A"/>
    <w:rsid w:val="003D5DEA"/>
    <w:rsid w:val="003D6073"/>
    <w:rsid w:val="003D63E8"/>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000"/>
    <w:rsid w:val="003E448F"/>
    <w:rsid w:val="003E56D8"/>
    <w:rsid w:val="003E591F"/>
    <w:rsid w:val="003E5A06"/>
    <w:rsid w:val="003E5A54"/>
    <w:rsid w:val="003E6CA8"/>
    <w:rsid w:val="003E6F76"/>
    <w:rsid w:val="003E70F5"/>
    <w:rsid w:val="003E7AD5"/>
    <w:rsid w:val="003F0194"/>
    <w:rsid w:val="003F04C4"/>
    <w:rsid w:val="003F10D4"/>
    <w:rsid w:val="003F1777"/>
    <w:rsid w:val="003F17BA"/>
    <w:rsid w:val="003F1B7C"/>
    <w:rsid w:val="003F1DC4"/>
    <w:rsid w:val="003F1E6B"/>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B4E"/>
    <w:rsid w:val="00411C70"/>
    <w:rsid w:val="00412074"/>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595"/>
    <w:rsid w:val="00417740"/>
    <w:rsid w:val="004202E6"/>
    <w:rsid w:val="004202F9"/>
    <w:rsid w:val="004209ED"/>
    <w:rsid w:val="00420E47"/>
    <w:rsid w:val="00420FC9"/>
    <w:rsid w:val="0042104F"/>
    <w:rsid w:val="004218C9"/>
    <w:rsid w:val="00421C9C"/>
    <w:rsid w:val="00421ECD"/>
    <w:rsid w:val="004223A9"/>
    <w:rsid w:val="004224A6"/>
    <w:rsid w:val="004226F7"/>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E79"/>
    <w:rsid w:val="00426F99"/>
    <w:rsid w:val="00427516"/>
    <w:rsid w:val="00427529"/>
    <w:rsid w:val="00427734"/>
    <w:rsid w:val="00427782"/>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86E"/>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3E8"/>
    <w:rsid w:val="004435CE"/>
    <w:rsid w:val="004441AC"/>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3B60"/>
    <w:rsid w:val="0045479B"/>
    <w:rsid w:val="00454FEA"/>
    <w:rsid w:val="00455E24"/>
    <w:rsid w:val="00456034"/>
    <w:rsid w:val="004564B4"/>
    <w:rsid w:val="00456DAF"/>
    <w:rsid w:val="00456EB0"/>
    <w:rsid w:val="004570AC"/>
    <w:rsid w:val="004570ED"/>
    <w:rsid w:val="00457A10"/>
    <w:rsid w:val="00457CEC"/>
    <w:rsid w:val="00457D58"/>
    <w:rsid w:val="0046003C"/>
    <w:rsid w:val="0046075B"/>
    <w:rsid w:val="00460B1C"/>
    <w:rsid w:val="004610E2"/>
    <w:rsid w:val="004611DF"/>
    <w:rsid w:val="0046122B"/>
    <w:rsid w:val="00461410"/>
    <w:rsid w:val="0046146B"/>
    <w:rsid w:val="0046153E"/>
    <w:rsid w:val="00461834"/>
    <w:rsid w:val="004620BD"/>
    <w:rsid w:val="00462401"/>
    <w:rsid w:val="0046269A"/>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5FA4"/>
    <w:rsid w:val="00476399"/>
    <w:rsid w:val="0047656C"/>
    <w:rsid w:val="0047674A"/>
    <w:rsid w:val="0047737D"/>
    <w:rsid w:val="0047741B"/>
    <w:rsid w:val="004775D5"/>
    <w:rsid w:val="0047783D"/>
    <w:rsid w:val="00477C5F"/>
    <w:rsid w:val="00477EDE"/>
    <w:rsid w:val="00480051"/>
    <w:rsid w:val="004807A0"/>
    <w:rsid w:val="004807F5"/>
    <w:rsid w:val="00480860"/>
    <w:rsid w:val="00480AEE"/>
    <w:rsid w:val="0048121D"/>
    <w:rsid w:val="004814A1"/>
    <w:rsid w:val="004817E8"/>
    <w:rsid w:val="0048183B"/>
    <w:rsid w:val="004819F6"/>
    <w:rsid w:val="00482642"/>
    <w:rsid w:val="004829AA"/>
    <w:rsid w:val="00483F35"/>
    <w:rsid w:val="00483FD0"/>
    <w:rsid w:val="00484157"/>
    <w:rsid w:val="00484B1D"/>
    <w:rsid w:val="004852B2"/>
    <w:rsid w:val="0048591B"/>
    <w:rsid w:val="00485F7A"/>
    <w:rsid w:val="004863A8"/>
    <w:rsid w:val="00486A31"/>
    <w:rsid w:val="00486D60"/>
    <w:rsid w:val="00486EF7"/>
    <w:rsid w:val="004870D1"/>
    <w:rsid w:val="004872F6"/>
    <w:rsid w:val="00487E60"/>
    <w:rsid w:val="00487EDA"/>
    <w:rsid w:val="00487FD3"/>
    <w:rsid w:val="00490442"/>
    <w:rsid w:val="0049099B"/>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4D9C"/>
    <w:rsid w:val="00495021"/>
    <w:rsid w:val="0049505D"/>
    <w:rsid w:val="004955DF"/>
    <w:rsid w:val="0049575D"/>
    <w:rsid w:val="00495ABD"/>
    <w:rsid w:val="00495D4D"/>
    <w:rsid w:val="00496714"/>
    <w:rsid w:val="00496B36"/>
    <w:rsid w:val="004979A1"/>
    <w:rsid w:val="00497C13"/>
    <w:rsid w:val="004A039E"/>
    <w:rsid w:val="004A0E95"/>
    <w:rsid w:val="004A126D"/>
    <w:rsid w:val="004A159A"/>
    <w:rsid w:val="004A37FD"/>
    <w:rsid w:val="004A396F"/>
    <w:rsid w:val="004A39AF"/>
    <w:rsid w:val="004A3C71"/>
    <w:rsid w:val="004A3C92"/>
    <w:rsid w:val="004A49BE"/>
    <w:rsid w:val="004A4CC8"/>
    <w:rsid w:val="004A51E6"/>
    <w:rsid w:val="004A5211"/>
    <w:rsid w:val="004A53E3"/>
    <w:rsid w:val="004A55DB"/>
    <w:rsid w:val="004A5678"/>
    <w:rsid w:val="004A58E8"/>
    <w:rsid w:val="004A5D2C"/>
    <w:rsid w:val="004A5D57"/>
    <w:rsid w:val="004A5DDD"/>
    <w:rsid w:val="004A5E73"/>
    <w:rsid w:val="004A6E1C"/>
    <w:rsid w:val="004A77A0"/>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EB9"/>
    <w:rsid w:val="004B4F5F"/>
    <w:rsid w:val="004B5073"/>
    <w:rsid w:val="004B5283"/>
    <w:rsid w:val="004B583B"/>
    <w:rsid w:val="004B61D0"/>
    <w:rsid w:val="004B6729"/>
    <w:rsid w:val="004B686B"/>
    <w:rsid w:val="004B6B97"/>
    <w:rsid w:val="004B6DE2"/>
    <w:rsid w:val="004B7524"/>
    <w:rsid w:val="004B760E"/>
    <w:rsid w:val="004B7B8D"/>
    <w:rsid w:val="004B7B94"/>
    <w:rsid w:val="004B7C17"/>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F"/>
    <w:rsid w:val="004E4E24"/>
    <w:rsid w:val="004E4E27"/>
    <w:rsid w:val="004E5BE3"/>
    <w:rsid w:val="004E5C84"/>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3FB"/>
    <w:rsid w:val="004F5A32"/>
    <w:rsid w:val="004F5ADB"/>
    <w:rsid w:val="004F60B1"/>
    <w:rsid w:val="004F6C96"/>
    <w:rsid w:val="004F6F6D"/>
    <w:rsid w:val="004F7FCA"/>
    <w:rsid w:val="00500476"/>
    <w:rsid w:val="005005A6"/>
    <w:rsid w:val="005006F3"/>
    <w:rsid w:val="0050078D"/>
    <w:rsid w:val="0050130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4E9E"/>
    <w:rsid w:val="00514EBE"/>
    <w:rsid w:val="0051551E"/>
    <w:rsid w:val="005157B8"/>
    <w:rsid w:val="00515B2E"/>
    <w:rsid w:val="00515D26"/>
    <w:rsid w:val="00516467"/>
    <w:rsid w:val="0051671A"/>
    <w:rsid w:val="00516D6D"/>
    <w:rsid w:val="00516FDB"/>
    <w:rsid w:val="00517583"/>
    <w:rsid w:val="00517656"/>
    <w:rsid w:val="00517C19"/>
    <w:rsid w:val="00517CB2"/>
    <w:rsid w:val="00517E49"/>
    <w:rsid w:val="0052052F"/>
    <w:rsid w:val="00520C9C"/>
    <w:rsid w:val="005212AE"/>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1483"/>
    <w:rsid w:val="00531B27"/>
    <w:rsid w:val="0053210E"/>
    <w:rsid w:val="00532191"/>
    <w:rsid w:val="005338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B06"/>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9"/>
    <w:rsid w:val="0056119B"/>
    <w:rsid w:val="00561599"/>
    <w:rsid w:val="005620AD"/>
    <w:rsid w:val="00562102"/>
    <w:rsid w:val="0056293E"/>
    <w:rsid w:val="0056295B"/>
    <w:rsid w:val="00562E35"/>
    <w:rsid w:val="005631E1"/>
    <w:rsid w:val="0056322F"/>
    <w:rsid w:val="005641E4"/>
    <w:rsid w:val="00564273"/>
    <w:rsid w:val="00564501"/>
    <w:rsid w:val="005645ED"/>
    <w:rsid w:val="0056540E"/>
    <w:rsid w:val="00565716"/>
    <w:rsid w:val="00565797"/>
    <w:rsid w:val="00566A67"/>
    <w:rsid w:val="0056761B"/>
    <w:rsid w:val="00567835"/>
    <w:rsid w:val="00567B44"/>
    <w:rsid w:val="005704EA"/>
    <w:rsid w:val="005714F8"/>
    <w:rsid w:val="005715B1"/>
    <w:rsid w:val="005721B3"/>
    <w:rsid w:val="0057284A"/>
    <w:rsid w:val="00572F88"/>
    <w:rsid w:val="0057353D"/>
    <w:rsid w:val="005738D5"/>
    <w:rsid w:val="005738E2"/>
    <w:rsid w:val="00573BAD"/>
    <w:rsid w:val="00573DD2"/>
    <w:rsid w:val="00573FF1"/>
    <w:rsid w:val="005740F3"/>
    <w:rsid w:val="00574280"/>
    <w:rsid w:val="005742EF"/>
    <w:rsid w:val="00574734"/>
    <w:rsid w:val="00574C19"/>
    <w:rsid w:val="00574EE1"/>
    <w:rsid w:val="00575603"/>
    <w:rsid w:val="00575AA1"/>
    <w:rsid w:val="00575B91"/>
    <w:rsid w:val="00575C67"/>
    <w:rsid w:val="00575F5A"/>
    <w:rsid w:val="00575FA0"/>
    <w:rsid w:val="00576151"/>
    <w:rsid w:val="00576368"/>
    <w:rsid w:val="005764D2"/>
    <w:rsid w:val="00577D5A"/>
    <w:rsid w:val="0058000C"/>
    <w:rsid w:val="0058004C"/>
    <w:rsid w:val="00580303"/>
    <w:rsid w:val="00580D25"/>
    <w:rsid w:val="00580DD0"/>
    <w:rsid w:val="005813FF"/>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87FD9"/>
    <w:rsid w:val="0059003D"/>
    <w:rsid w:val="00590323"/>
    <w:rsid w:val="005914A4"/>
    <w:rsid w:val="00591700"/>
    <w:rsid w:val="0059186C"/>
    <w:rsid w:val="00591DF6"/>
    <w:rsid w:val="0059209D"/>
    <w:rsid w:val="005923B9"/>
    <w:rsid w:val="00592401"/>
    <w:rsid w:val="00592642"/>
    <w:rsid w:val="00592D57"/>
    <w:rsid w:val="0059342C"/>
    <w:rsid w:val="005934E7"/>
    <w:rsid w:val="005935E5"/>
    <w:rsid w:val="00593AC7"/>
    <w:rsid w:val="00593B34"/>
    <w:rsid w:val="00593D38"/>
    <w:rsid w:val="00593D96"/>
    <w:rsid w:val="005944A9"/>
    <w:rsid w:val="00594931"/>
    <w:rsid w:val="00594C22"/>
    <w:rsid w:val="00594C68"/>
    <w:rsid w:val="00595549"/>
    <w:rsid w:val="00595C28"/>
    <w:rsid w:val="00596454"/>
    <w:rsid w:val="00596619"/>
    <w:rsid w:val="00596BE2"/>
    <w:rsid w:val="005973AA"/>
    <w:rsid w:val="00597C48"/>
    <w:rsid w:val="00597CCE"/>
    <w:rsid w:val="00597E54"/>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6F6F"/>
    <w:rsid w:val="005A7455"/>
    <w:rsid w:val="005A785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05D"/>
    <w:rsid w:val="005C23DB"/>
    <w:rsid w:val="005C2553"/>
    <w:rsid w:val="005C258C"/>
    <w:rsid w:val="005C2824"/>
    <w:rsid w:val="005C2E98"/>
    <w:rsid w:val="005C306D"/>
    <w:rsid w:val="005C323E"/>
    <w:rsid w:val="005C33C0"/>
    <w:rsid w:val="005C3CC9"/>
    <w:rsid w:val="005C4309"/>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2C2D"/>
    <w:rsid w:val="005D35DC"/>
    <w:rsid w:val="005D3A5E"/>
    <w:rsid w:val="005D3C51"/>
    <w:rsid w:val="005D3DBE"/>
    <w:rsid w:val="005D4135"/>
    <w:rsid w:val="005D41F4"/>
    <w:rsid w:val="005D43B0"/>
    <w:rsid w:val="005D4625"/>
    <w:rsid w:val="005D463B"/>
    <w:rsid w:val="005D5435"/>
    <w:rsid w:val="005D594F"/>
    <w:rsid w:val="005D595E"/>
    <w:rsid w:val="005D64E5"/>
    <w:rsid w:val="005D7C72"/>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0E"/>
    <w:rsid w:val="005F537E"/>
    <w:rsid w:val="005F558F"/>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0F53"/>
    <w:rsid w:val="006116A7"/>
    <w:rsid w:val="00611CC1"/>
    <w:rsid w:val="006121ED"/>
    <w:rsid w:val="006123AD"/>
    <w:rsid w:val="00612545"/>
    <w:rsid w:val="00612BFE"/>
    <w:rsid w:val="006130C7"/>
    <w:rsid w:val="00613164"/>
    <w:rsid w:val="00613298"/>
    <w:rsid w:val="006133E6"/>
    <w:rsid w:val="00613633"/>
    <w:rsid w:val="00613671"/>
    <w:rsid w:val="006136AC"/>
    <w:rsid w:val="006136C8"/>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0D4D"/>
    <w:rsid w:val="00621B12"/>
    <w:rsid w:val="00621B4E"/>
    <w:rsid w:val="006222F1"/>
    <w:rsid w:val="00623989"/>
    <w:rsid w:val="00623F44"/>
    <w:rsid w:val="006246F3"/>
    <w:rsid w:val="00624B1C"/>
    <w:rsid w:val="00624E36"/>
    <w:rsid w:val="00625456"/>
    <w:rsid w:val="006255FE"/>
    <w:rsid w:val="00625BBB"/>
    <w:rsid w:val="00626083"/>
    <w:rsid w:val="0062618B"/>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8CC"/>
    <w:rsid w:val="00637AE6"/>
    <w:rsid w:val="00637EFA"/>
    <w:rsid w:val="006402DD"/>
    <w:rsid w:val="00640616"/>
    <w:rsid w:val="006406FF"/>
    <w:rsid w:val="006407B3"/>
    <w:rsid w:val="00640847"/>
    <w:rsid w:val="00640961"/>
    <w:rsid w:val="00640F06"/>
    <w:rsid w:val="00641B3E"/>
    <w:rsid w:val="00641CFE"/>
    <w:rsid w:val="00641DB6"/>
    <w:rsid w:val="00641E30"/>
    <w:rsid w:val="00641E6B"/>
    <w:rsid w:val="00641FA1"/>
    <w:rsid w:val="006420E2"/>
    <w:rsid w:val="00642537"/>
    <w:rsid w:val="00642A5C"/>
    <w:rsid w:val="00643274"/>
    <w:rsid w:val="0064370E"/>
    <w:rsid w:val="006439B1"/>
    <w:rsid w:val="00643B46"/>
    <w:rsid w:val="00643EFA"/>
    <w:rsid w:val="00644D74"/>
    <w:rsid w:val="0064539A"/>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453E"/>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805F8"/>
    <w:rsid w:val="006806FA"/>
    <w:rsid w:val="006808A2"/>
    <w:rsid w:val="0068090F"/>
    <w:rsid w:val="00680B3F"/>
    <w:rsid w:val="00681437"/>
    <w:rsid w:val="0068175B"/>
    <w:rsid w:val="006817B4"/>
    <w:rsid w:val="006825D1"/>
    <w:rsid w:val="00682624"/>
    <w:rsid w:val="0068280F"/>
    <w:rsid w:val="00682A4D"/>
    <w:rsid w:val="00682C7E"/>
    <w:rsid w:val="00683642"/>
    <w:rsid w:val="00683748"/>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179A"/>
    <w:rsid w:val="006918EE"/>
    <w:rsid w:val="00691BA0"/>
    <w:rsid w:val="00691F11"/>
    <w:rsid w:val="00692682"/>
    <w:rsid w:val="00692740"/>
    <w:rsid w:val="00692A6A"/>
    <w:rsid w:val="00692E8E"/>
    <w:rsid w:val="00692F61"/>
    <w:rsid w:val="00692F75"/>
    <w:rsid w:val="00693C1A"/>
    <w:rsid w:val="00693C1D"/>
    <w:rsid w:val="00694373"/>
    <w:rsid w:val="0069504A"/>
    <w:rsid w:val="00695558"/>
    <w:rsid w:val="00695699"/>
    <w:rsid w:val="00695FEA"/>
    <w:rsid w:val="0069618B"/>
    <w:rsid w:val="0069658E"/>
    <w:rsid w:val="006969E0"/>
    <w:rsid w:val="00696C66"/>
    <w:rsid w:val="0069737E"/>
    <w:rsid w:val="006A01BB"/>
    <w:rsid w:val="006A05A5"/>
    <w:rsid w:val="006A0CBB"/>
    <w:rsid w:val="006A0EFC"/>
    <w:rsid w:val="006A1353"/>
    <w:rsid w:val="006A16E3"/>
    <w:rsid w:val="006A1A04"/>
    <w:rsid w:val="006A1CFB"/>
    <w:rsid w:val="006A1D0D"/>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B74A2"/>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51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A9C"/>
    <w:rsid w:val="006D2C3C"/>
    <w:rsid w:val="006D30D1"/>
    <w:rsid w:val="006D30E6"/>
    <w:rsid w:val="006D35B4"/>
    <w:rsid w:val="006D516E"/>
    <w:rsid w:val="006D523D"/>
    <w:rsid w:val="006D53B5"/>
    <w:rsid w:val="006D5FE2"/>
    <w:rsid w:val="006D669F"/>
    <w:rsid w:val="006D677D"/>
    <w:rsid w:val="006D6B62"/>
    <w:rsid w:val="006D6C75"/>
    <w:rsid w:val="006D6F14"/>
    <w:rsid w:val="006D7167"/>
    <w:rsid w:val="006D7169"/>
    <w:rsid w:val="006D717B"/>
    <w:rsid w:val="006D730C"/>
    <w:rsid w:val="006D74AC"/>
    <w:rsid w:val="006D7810"/>
    <w:rsid w:val="006D7EFC"/>
    <w:rsid w:val="006E02CC"/>
    <w:rsid w:val="006E064C"/>
    <w:rsid w:val="006E0AD6"/>
    <w:rsid w:val="006E0C02"/>
    <w:rsid w:val="006E1452"/>
    <w:rsid w:val="006E16E6"/>
    <w:rsid w:val="006E1727"/>
    <w:rsid w:val="006E1ECC"/>
    <w:rsid w:val="006E221E"/>
    <w:rsid w:val="006E2ACF"/>
    <w:rsid w:val="006E2D78"/>
    <w:rsid w:val="006E2E2A"/>
    <w:rsid w:val="006E390D"/>
    <w:rsid w:val="006E3FE4"/>
    <w:rsid w:val="006E41D3"/>
    <w:rsid w:val="006E437E"/>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605D"/>
    <w:rsid w:val="0070671B"/>
    <w:rsid w:val="00706D06"/>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B59"/>
    <w:rsid w:val="00712CC1"/>
    <w:rsid w:val="00712DCA"/>
    <w:rsid w:val="00713027"/>
    <w:rsid w:val="0071338B"/>
    <w:rsid w:val="00713678"/>
    <w:rsid w:val="007136E4"/>
    <w:rsid w:val="00713C7C"/>
    <w:rsid w:val="00714382"/>
    <w:rsid w:val="00714DF4"/>
    <w:rsid w:val="007150DA"/>
    <w:rsid w:val="0071516E"/>
    <w:rsid w:val="007155A3"/>
    <w:rsid w:val="00715DCD"/>
    <w:rsid w:val="00715F67"/>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5"/>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95B"/>
    <w:rsid w:val="00730D9F"/>
    <w:rsid w:val="00730E26"/>
    <w:rsid w:val="00730F81"/>
    <w:rsid w:val="00731119"/>
    <w:rsid w:val="00731319"/>
    <w:rsid w:val="00731898"/>
    <w:rsid w:val="00732148"/>
    <w:rsid w:val="0073235D"/>
    <w:rsid w:val="007323FE"/>
    <w:rsid w:val="007338BF"/>
    <w:rsid w:val="0073452C"/>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3C2"/>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25"/>
    <w:rsid w:val="0074674B"/>
    <w:rsid w:val="00746CAE"/>
    <w:rsid w:val="0074713A"/>
    <w:rsid w:val="00747701"/>
    <w:rsid w:val="00750195"/>
    <w:rsid w:val="00751885"/>
    <w:rsid w:val="007519BB"/>
    <w:rsid w:val="00751A3A"/>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30D"/>
    <w:rsid w:val="00757E9C"/>
    <w:rsid w:val="0076000B"/>
    <w:rsid w:val="0076036B"/>
    <w:rsid w:val="00761284"/>
    <w:rsid w:val="00761A53"/>
    <w:rsid w:val="00761E27"/>
    <w:rsid w:val="0076206A"/>
    <w:rsid w:val="00762896"/>
    <w:rsid w:val="0076297B"/>
    <w:rsid w:val="00762B37"/>
    <w:rsid w:val="007631C1"/>
    <w:rsid w:val="0076333D"/>
    <w:rsid w:val="007637DF"/>
    <w:rsid w:val="00763999"/>
    <w:rsid w:val="00763E12"/>
    <w:rsid w:val="00763E30"/>
    <w:rsid w:val="00763FC2"/>
    <w:rsid w:val="0076423E"/>
    <w:rsid w:val="0076451B"/>
    <w:rsid w:val="00764A81"/>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E7"/>
    <w:rsid w:val="0079409C"/>
    <w:rsid w:val="007940E6"/>
    <w:rsid w:val="00794501"/>
    <w:rsid w:val="00794836"/>
    <w:rsid w:val="00794A46"/>
    <w:rsid w:val="00794E62"/>
    <w:rsid w:val="007950E0"/>
    <w:rsid w:val="00795115"/>
    <w:rsid w:val="00795597"/>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0AB3"/>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AF"/>
    <w:rsid w:val="007C33DB"/>
    <w:rsid w:val="007C4222"/>
    <w:rsid w:val="007C45B7"/>
    <w:rsid w:val="007C4676"/>
    <w:rsid w:val="007C4944"/>
    <w:rsid w:val="007C49BD"/>
    <w:rsid w:val="007C5289"/>
    <w:rsid w:val="007C54B7"/>
    <w:rsid w:val="007C5E17"/>
    <w:rsid w:val="007C609F"/>
    <w:rsid w:val="007C620B"/>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DFE"/>
    <w:rsid w:val="007D6ECC"/>
    <w:rsid w:val="007D722C"/>
    <w:rsid w:val="007D74ED"/>
    <w:rsid w:val="007D786A"/>
    <w:rsid w:val="007D79E6"/>
    <w:rsid w:val="007D7F1F"/>
    <w:rsid w:val="007E04DF"/>
    <w:rsid w:val="007E0A09"/>
    <w:rsid w:val="007E15A9"/>
    <w:rsid w:val="007E18CC"/>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483"/>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24B"/>
    <w:rsid w:val="0081031F"/>
    <w:rsid w:val="008108E9"/>
    <w:rsid w:val="008109FF"/>
    <w:rsid w:val="008110B1"/>
    <w:rsid w:val="00811900"/>
    <w:rsid w:val="00811F48"/>
    <w:rsid w:val="008121FC"/>
    <w:rsid w:val="00812F8E"/>
    <w:rsid w:val="00812FB8"/>
    <w:rsid w:val="00812FE1"/>
    <w:rsid w:val="0081300B"/>
    <w:rsid w:val="00813427"/>
    <w:rsid w:val="0081361A"/>
    <w:rsid w:val="00814BD8"/>
    <w:rsid w:val="00815233"/>
    <w:rsid w:val="00815484"/>
    <w:rsid w:val="00815621"/>
    <w:rsid w:val="00815700"/>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0F2"/>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7CF"/>
    <w:rsid w:val="0083081F"/>
    <w:rsid w:val="00830BB1"/>
    <w:rsid w:val="00831263"/>
    <w:rsid w:val="00831DD8"/>
    <w:rsid w:val="00831E94"/>
    <w:rsid w:val="0083284D"/>
    <w:rsid w:val="0083297C"/>
    <w:rsid w:val="00832A86"/>
    <w:rsid w:val="008337AF"/>
    <w:rsid w:val="0083398C"/>
    <w:rsid w:val="0083407E"/>
    <w:rsid w:val="00834166"/>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894"/>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162"/>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430D"/>
    <w:rsid w:val="00864441"/>
    <w:rsid w:val="00864C74"/>
    <w:rsid w:val="00864D99"/>
    <w:rsid w:val="008650B3"/>
    <w:rsid w:val="008654A7"/>
    <w:rsid w:val="008657F8"/>
    <w:rsid w:val="00866398"/>
    <w:rsid w:val="00867271"/>
    <w:rsid w:val="008674C3"/>
    <w:rsid w:val="00870296"/>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E0A"/>
    <w:rsid w:val="008858B8"/>
    <w:rsid w:val="00885DFA"/>
    <w:rsid w:val="00886054"/>
    <w:rsid w:val="008865DD"/>
    <w:rsid w:val="00887B23"/>
    <w:rsid w:val="00887F31"/>
    <w:rsid w:val="00887FA8"/>
    <w:rsid w:val="00890B50"/>
    <w:rsid w:val="00890EAA"/>
    <w:rsid w:val="0089104A"/>
    <w:rsid w:val="00891AA2"/>
    <w:rsid w:val="00892A61"/>
    <w:rsid w:val="008935AB"/>
    <w:rsid w:val="00894253"/>
    <w:rsid w:val="00894A50"/>
    <w:rsid w:val="00894F95"/>
    <w:rsid w:val="0089542F"/>
    <w:rsid w:val="008954C9"/>
    <w:rsid w:val="008958C4"/>
    <w:rsid w:val="00895B7B"/>
    <w:rsid w:val="00895C46"/>
    <w:rsid w:val="00895E36"/>
    <w:rsid w:val="00895FF3"/>
    <w:rsid w:val="00896227"/>
    <w:rsid w:val="00896491"/>
    <w:rsid w:val="00896739"/>
    <w:rsid w:val="008967BE"/>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A85"/>
    <w:rsid w:val="008B0B5B"/>
    <w:rsid w:val="008B0DD4"/>
    <w:rsid w:val="008B1AFF"/>
    <w:rsid w:val="008B1E1E"/>
    <w:rsid w:val="008B20FD"/>
    <w:rsid w:val="008B2281"/>
    <w:rsid w:val="008B23AC"/>
    <w:rsid w:val="008B2624"/>
    <w:rsid w:val="008B26B8"/>
    <w:rsid w:val="008B2DE0"/>
    <w:rsid w:val="008B387F"/>
    <w:rsid w:val="008B3ACA"/>
    <w:rsid w:val="008B3CCF"/>
    <w:rsid w:val="008B3D25"/>
    <w:rsid w:val="008B41B3"/>
    <w:rsid w:val="008B43DA"/>
    <w:rsid w:val="008B461C"/>
    <w:rsid w:val="008B4F34"/>
    <w:rsid w:val="008B5095"/>
    <w:rsid w:val="008B595F"/>
    <w:rsid w:val="008B5D3F"/>
    <w:rsid w:val="008B5EB2"/>
    <w:rsid w:val="008B6469"/>
    <w:rsid w:val="008B6678"/>
    <w:rsid w:val="008B695B"/>
    <w:rsid w:val="008B6C89"/>
    <w:rsid w:val="008B75D3"/>
    <w:rsid w:val="008C0132"/>
    <w:rsid w:val="008C05A8"/>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678B"/>
    <w:rsid w:val="008C686E"/>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3A6"/>
    <w:rsid w:val="008D346B"/>
    <w:rsid w:val="008D3B00"/>
    <w:rsid w:val="008D3BDA"/>
    <w:rsid w:val="008D3DD6"/>
    <w:rsid w:val="008D4149"/>
    <w:rsid w:val="008D447A"/>
    <w:rsid w:val="008D453A"/>
    <w:rsid w:val="008D454C"/>
    <w:rsid w:val="008D4D76"/>
    <w:rsid w:val="008D4E0E"/>
    <w:rsid w:val="008D4E62"/>
    <w:rsid w:val="008D4F04"/>
    <w:rsid w:val="008D525B"/>
    <w:rsid w:val="008D52C0"/>
    <w:rsid w:val="008D5446"/>
    <w:rsid w:val="008D5928"/>
    <w:rsid w:val="008D5943"/>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C27"/>
    <w:rsid w:val="008E3FD9"/>
    <w:rsid w:val="008E4B6F"/>
    <w:rsid w:val="008E56BA"/>
    <w:rsid w:val="008E571D"/>
    <w:rsid w:val="008E5FBD"/>
    <w:rsid w:val="008E6297"/>
    <w:rsid w:val="008E6767"/>
    <w:rsid w:val="008E6A62"/>
    <w:rsid w:val="008E7198"/>
    <w:rsid w:val="008E71F0"/>
    <w:rsid w:val="008E7438"/>
    <w:rsid w:val="008E74D3"/>
    <w:rsid w:val="008E74E5"/>
    <w:rsid w:val="008E784C"/>
    <w:rsid w:val="008E789F"/>
    <w:rsid w:val="008E7959"/>
    <w:rsid w:val="008E7964"/>
    <w:rsid w:val="008F0377"/>
    <w:rsid w:val="008F05DA"/>
    <w:rsid w:val="008F0CDD"/>
    <w:rsid w:val="008F133E"/>
    <w:rsid w:val="008F15C7"/>
    <w:rsid w:val="008F1860"/>
    <w:rsid w:val="008F18EF"/>
    <w:rsid w:val="008F199A"/>
    <w:rsid w:val="008F1C52"/>
    <w:rsid w:val="008F1F3C"/>
    <w:rsid w:val="008F21F7"/>
    <w:rsid w:val="008F2995"/>
    <w:rsid w:val="008F299A"/>
    <w:rsid w:val="008F2AA2"/>
    <w:rsid w:val="008F2ABE"/>
    <w:rsid w:val="008F2AD3"/>
    <w:rsid w:val="008F2EF4"/>
    <w:rsid w:val="008F2F02"/>
    <w:rsid w:val="008F31B6"/>
    <w:rsid w:val="008F3245"/>
    <w:rsid w:val="008F336E"/>
    <w:rsid w:val="008F365F"/>
    <w:rsid w:val="008F37F6"/>
    <w:rsid w:val="008F38F1"/>
    <w:rsid w:val="008F4093"/>
    <w:rsid w:val="008F4779"/>
    <w:rsid w:val="008F4D6B"/>
    <w:rsid w:val="008F4F8B"/>
    <w:rsid w:val="008F5154"/>
    <w:rsid w:val="008F5517"/>
    <w:rsid w:val="008F5A70"/>
    <w:rsid w:val="008F5D9B"/>
    <w:rsid w:val="008F731C"/>
    <w:rsid w:val="008F7747"/>
    <w:rsid w:val="00900535"/>
    <w:rsid w:val="00900C33"/>
    <w:rsid w:val="009013A1"/>
    <w:rsid w:val="00901700"/>
    <w:rsid w:val="009017D7"/>
    <w:rsid w:val="00901994"/>
    <w:rsid w:val="00901EF6"/>
    <w:rsid w:val="00902212"/>
    <w:rsid w:val="009024F8"/>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2E0"/>
    <w:rsid w:val="00906506"/>
    <w:rsid w:val="009068B3"/>
    <w:rsid w:val="00906BFC"/>
    <w:rsid w:val="00906D29"/>
    <w:rsid w:val="00907366"/>
    <w:rsid w:val="0090736B"/>
    <w:rsid w:val="00907B79"/>
    <w:rsid w:val="009106DF"/>
    <w:rsid w:val="00910913"/>
    <w:rsid w:val="00910C6D"/>
    <w:rsid w:val="00911055"/>
    <w:rsid w:val="00911559"/>
    <w:rsid w:val="00911613"/>
    <w:rsid w:val="00911B03"/>
    <w:rsid w:val="00911D99"/>
    <w:rsid w:val="00911E0D"/>
    <w:rsid w:val="00911EAB"/>
    <w:rsid w:val="0091221D"/>
    <w:rsid w:val="00913946"/>
    <w:rsid w:val="009139DC"/>
    <w:rsid w:val="00913C9D"/>
    <w:rsid w:val="00915014"/>
    <w:rsid w:val="0091501C"/>
    <w:rsid w:val="009156E7"/>
    <w:rsid w:val="00916252"/>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3E16"/>
    <w:rsid w:val="00924A1A"/>
    <w:rsid w:val="00924B75"/>
    <w:rsid w:val="00924F00"/>
    <w:rsid w:val="0092529E"/>
    <w:rsid w:val="00925336"/>
    <w:rsid w:val="009254AB"/>
    <w:rsid w:val="00925746"/>
    <w:rsid w:val="0092579F"/>
    <w:rsid w:val="009259E6"/>
    <w:rsid w:val="00926311"/>
    <w:rsid w:val="00926483"/>
    <w:rsid w:val="00927023"/>
    <w:rsid w:val="00927179"/>
    <w:rsid w:val="00927186"/>
    <w:rsid w:val="00927761"/>
    <w:rsid w:val="009279AF"/>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4C5"/>
    <w:rsid w:val="0093680F"/>
    <w:rsid w:val="00936ED2"/>
    <w:rsid w:val="0093705D"/>
    <w:rsid w:val="00937107"/>
    <w:rsid w:val="00937769"/>
    <w:rsid w:val="00937797"/>
    <w:rsid w:val="00937DE7"/>
    <w:rsid w:val="0094098C"/>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8B9"/>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00AC"/>
    <w:rsid w:val="00991BE8"/>
    <w:rsid w:val="00991D3F"/>
    <w:rsid w:val="00992199"/>
    <w:rsid w:val="009923AC"/>
    <w:rsid w:val="0099263F"/>
    <w:rsid w:val="0099264D"/>
    <w:rsid w:val="00992CC5"/>
    <w:rsid w:val="00993400"/>
    <w:rsid w:val="0099363F"/>
    <w:rsid w:val="00993A7E"/>
    <w:rsid w:val="00995174"/>
    <w:rsid w:val="009951A9"/>
    <w:rsid w:val="0099522F"/>
    <w:rsid w:val="00995C7B"/>
    <w:rsid w:val="00996058"/>
    <w:rsid w:val="00996AE3"/>
    <w:rsid w:val="00996AE6"/>
    <w:rsid w:val="00997136"/>
    <w:rsid w:val="009971AD"/>
    <w:rsid w:val="0099727C"/>
    <w:rsid w:val="0099762E"/>
    <w:rsid w:val="0099779A"/>
    <w:rsid w:val="00997ABB"/>
    <w:rsid w:val="00997D72"/>
    <w:rsid w:val="009A00B4"/>
    <w:rsid w:val="009A060E"/>
    <w:rsid w:val="009A08B9"/>
    <w:rsid w:val="009A0BC0"/>
    <w:rsid w:val="009A0CB6"/>
    <w:rsid w:val="009A10CD"/>
    <w:rsid w:val="009A12B2"/>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A7E01"/>
    <w:rsid w:val="009B0AC7"/>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1A5A"/>
    <w:rsid w:val="009D1B05"/>
    <w:rsid w:val="009D1BA6"/>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5883"/>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371"/>
    <w:rsid w:val="009E3581"/>
    <w:rsid w:val="009E3964"/>
    <w:rsid w:val="009E3E65"/>
    <w:rsid w:val="009E437A"/>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43"/>
    <w:rsid w:val="009F25D0"/>
    <w:rsid w:val="009F2A85"/>
    <w:rsid w:val="009F4C22"/>
    <w:rsid w:val="009F5311"/>
    <w:rsid w:val="009F5925"/>
    <w:rsid w:val="009F637D"/>
    <w:rsid w:val="009F6496"/>
    <w:rsid w:val="009F672C"/>
    <w:rsid w:val="009F68A4"/>
    <w:rsid w:val="009F737C"/>
    <w:rsid w:val="009F74FF"/>
    <w:rsid w:val="009F76E4"/>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058D"/>
    <w:rsid w:val="00A21108"/>
    <w:rsid w:val="00A213D0"/>
    <w:rsid w:val="00A217E2"/>
    <w:rsid w:val="00A21F09"/>
    <w:rsid w:val="00A2231F"/>
    <w:rsid w:val="00A229B6"/>
    <w:rsid w:val="00A22E15"/>
    <w:rsid w:val="00A22E48"/>
    <w:rsid w:val="00A2300A"/>
    <w:rsid w:val="00A231E8"/>
    <w:rsid w:val="00A23789"/>
    <w:rsid w:val="00A23F50"/>
    <w:rsid w:val="00A23F5F"/>
    <w:rsid w:val="00A2426B"/>
    <w:rsid w:val="00A24E7B"/>
    <w:rsid w:val="00A24F44"/>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95C"/>
    <w:rsid w:val="00A36CD0"/>
    <w:rsid w:val="00A37213"/>
    <w:rsid w:val="00A379CF"/>
    <w:rsid w:val="00A37E1A"/>
    <w:rsid w:val="00A37E6F"/>
    <w:rsid w:val="00A37E7B"/>
    <w:rsid w:val="00A4011A"/>
    <w:rsid w:val="00A407ED"/>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C1"/>
    <w:rsid w:val="00A46724"/>
    <w:rsid w:val="00A46BB5"/>
    <w:rsid w:val="00A46EC5"/>
    <w:rsid w:val="00A46FC2"/>
    <w:rsid w:val="00A47234"/>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3EB5"/>
    <w:rsid w:val="00A644E3"/>
    <w:rsid w:val="00A64C07"/>
    <w:rsid w:val="00A64E58"/>
    <w:rsid w:val="00A64E9F"/>
    <w:rsid w:val="00A652A2"/>
    <w:rsid w:val="00A667ED"/>
    <w:rsid w:val="00A66E76"/>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6DE"/>
    <w:rsid w:val="00A74051"/>
    <w:rsid w:val="00A74196"/>
    <w:rsid w:val="00A74252"/>
    <w:rsid w:val="00A742CB"/>
    <w:rsid w:val="00A74337"/>
    <w:rsid w:val="00A74735"/>
    <w:rsid w:val="00A7506F"/>
    <w:rsid w:val="00A763CC"/>
    <w:rsid w:val="00A766E5"/>
    <w:rsid w:val="00A76EAC"/>
    <w:rsid w:val="00A76EBD"/>
    <w:rsid w:val="00A77216"/>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789"/>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19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979F5"/>
    <w:rsid w:val="00AA006E"/>
    <w:rsid w:val="00AA071D"/>
    <w:rsid w:val="00AA0C24"/>
    <w:rsid w:val="00AA1144"/>
    <w:rsid w:val="00AA1B88"/>
    <w:rsid w:val="00AA1BC9"/>
    <w:rsid w:val="00AA1D19"/>
    <w:rsid w:val="00AA1E9A"/>
    <w:rsid w:val="00AA2043"/>
    <w:rsid w:val="00AA204B"/>
    <w:rsid w:val="00AA21BC"/>
    <w:rsid w:val="00AA236E"/>
    <w:rsid w:val="00AA28EA"/>
    <w:rsid w:val="00AA29B4"/>
    <w:rsid w:val="00AA2CA8"/>
    <w:rsid w:val="00AA2CE3"/>
    <w:rsid w:val="00AA3019"/>
    <w:rsid w:val="00AA364E"/>
    <w:rsid w:val="00AA399E"/>
    <w:rsid w:val="00AA3BA4"/>
    <w:rsid w:val="00AA3BF5"/>
    <w:rsid w:val="00AA3E66"/>
    <w:rsid w:val="00AA502D"/>
    <w:rsid w:val="00AA5273"/>
    <w:rsid w:val="00AA6419"/>
    <w:rsid w:val="00AA6612"/>
    <w:rsid w:val="00AA6E50"/>
    <w:rsid w:val="00AA6EBF"/>
    <w:rsid w:val="00AA74E2"/>
    <w:rsid w:val="00AA7890"/>
    <w:rsid w:val="00AB01EE"/>
    <w:rsid w:val="00AB0530"/>
    <w:rsid w:val="00AB1433"/>
    <w:rsid w:val="00AB16A2"/>
    <w:rsid w:val="00AB1A48"/>
    <w:rsid w:val="00AB24A5"/>
    <w:rsid w:val="00AB31CA"/>
    <w:rsid w:val="00AB350B"/>
    <w:rsid w:val="00AB3881"/>
    <w:rsid w:val="00AB3BA1"/>
    <w:rsid w:val="00AB4375"/>
    <w:rsid w:val="00AB44B9"/>
    <w:rsid w:val="00AB4726"/>
    <w:rsid w:val="00AB4C70"/>
    <w:rsid w:val="00AB508F"/>
    <w:rsid w:val="00AB52BB"/>
    <w:rsid w:val="00AB52CF"/>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7F2"/>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E0377"/>
    <w:rsid w:val="00AE0460"/>
    <w:rsid w:val="00AE04D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9FC"/>
    <w:rsid w:val="00AE4CE8"/>
    <w:rsid w:val="00AE4FDF"/>
    <w:rsid w:val="00AE525B"/>
    <w:rsid w:val="00AE574C"/>
    <w:rsid w:val="00AE5B08"/>
    <w:rsid w:val="00AE6BBB"/>
    <w:rsid w:val="00AE6D17"/>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7B3"/>
    <w:rsid w:val="00B01A53"/>
    <w:rsid w:val="00B01FBE"/>
    <w:rsid w:val="00B02280"/>
    <w:rsid w:val="00B0265A"/>
    <w:rsid w:val="00B026BD"/>
    <w:rsid w:val="00B0290C"/>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6EEC"/>
    <w:rsid w:val="00B27EFF"/>
    <w:rsid w:val="00B30C0B"/>
    <w:rsid w:val="00B30EBC"/>
    <w:rsid w:val="00B30FF2"/>
    <w:rsid w:val="00B316DA"/>
    <w:rsid w:val="00B31DD7"/>
    <w:rsid w:val="00B32116"/>
    <w:rsid w:val="00B3277E"/>
    <w:rsid w:val="00B32A17"/>
    <w:rsid w:val="00B32AB9"/>
    <w:rsid w:val="00B337E3"/>
    <w:rsid w:val="00B33AA4"/>
    <w:rsid w:val="00B33CB9"/>
    <w:rsid w:val="00B33CF9"/>
    <w:rsid w:val="00B33D24"/>
    <w:rsid w:val="00B33DD1"/>
    <w:rsid w:val="00B33DFD"/>
    <w:rsid w:val="00B33E4D"/>
    <w:rsid w:val="00B33ED7"/>
    <w:rsid w:val="00B3459F"/>
    <w:rsid w:val="00B347CF"/>
    <w:rsid w:val="00B3560E"/>
    <w:rsid w:val="00B35721"/>
    <w:rsid w:val="00B35AC3"/>
    <w:rsid w:val="00B35AEA"/>
    <w:rsid w:val="00B35D04"/>
    <w:rsid w:val="00B36317"/>
    <w:rsid w:val="00B36598"/>
    <w:rsid w:val="00B36C5F"/>
    <w:rsid w:val="00B37260"/>
    <w:rsid w:val="00B37C86"/>
    <w:rsid w:val="00B406C0"/>
    <w:rsid w:val="00B40758"/>
    <w:rsid w:val="00B4094C"/>
    <w:rsid w:val="00B41089"/>
    <w:rsid w:val="00B4168E"/>
    <w:rsid w:val="00B42721"/>
    <w:rsid w:val="00B42DD2"/>
    <w:rsid w:val="00B42FE9"/>
    <w:rsid w:val="00B43911"/>
    <w:rsid w:val="00B43B08"/>
    <w:rsid w:val="00B44435"/>
    <w:rsid w:val="00B44E07"/>
    <w:rsid w:val="00B45243"/>
    <w:rsid w:val="00B455B3"/>
    <w:rsid w:val="00B45DD0"/>
    <w:rsid w:val="00B4690D"/>
    <w:rsid w:val="00B46FEB"/>
    <w:rsid w:val="00B4739F"/>
    <w:rsid w:val="00B47797"/>
    <w:rsid w:val="00B47819"/>
    <w:rsid w:val="00B479E4"/>
    <w:rsid w:val="00B50847"/>
    <w:rsid w:val="00B50FBA"/>
    <w:rsid w:val="00B514F8"/>
    <w:rsid w:val="00B5182C"/>
    <w:rsid w:val="00B5200D"/>
    <w:rsid w:val="00B521EC"/>
    <w:rsid w:val="00B5242B"/>
    <w:rsid w:val="00B5268A"/>
    <w:rsid w:val="00B52F73"/>
    <w:rsid w:val="00B532C4"/>
    <w:rsid w:val="00B5342A"/>
    <w:rsid w:val="00B53C16"/>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483"/>
    <w:rsid w:val="00B737D9"/>
    <w:rsid w:val="00B73AB5"/>
    <w:rsid w:val="00B73D4A"/>
    <w:rsid w:val="00B73DF5"/>
    <w:rsid w:val="00B7438C"/>
    <w:rsid w:val="00B746D8"/>
    <w:rsid w:val="00B74787"/>
    <w:rsid w:val="00B74A91"/>
    <w:rsid w:val="00B74FC7"/>
    <w:rsid w:val="00B750E1"/>
    <w:rsid w:val="00B755C8"/>
    <w:rsid w:val="00B75B03"/>
    <w:rsid w:val="00B75B41"/>
    <w:rsid w:val="00B75BAC"/>
    <w:rsid w:val="00B763F6"/>
    <w:rsid w:val="00B76919"/>
    <w:rsid w:val="00B76D98"/>
    <w:rsid w:val="00B77021"/>
    <w:rsid w:val="00B8025F"/>
    <w:rsid w:val="00B802B8"/>
    <w:rsid w:val="00B80D4E"/>
    <w:rsid w:val="00B80F98"/>
    <w:rsid w:val="00B8185E"/>
    <w:rsid w:val="00B81AB9"/>
    <w:rsid w:val="00B821F9"/>
    <w:rsid w:val="00B823F3"/>
    <w:rsid w:val="00B82BA7"/>
    <w:rsid w:val="00B82D83"/>
    <w:rsid w:val="00B82DEE"/>
    <w:rsid w:val="00B82E3C"/>
    <w:rsid w:val="00B83154"/>
    <w:rsid w:val="00B83429"/>
    <w:rsid w:val="00B83769"/>
    <w:rsid w:val="00B83C3E"/>
    <w:rsid w:val="00B83C5D"/>
    <w:rsid w:val="00B83E0F"/>
    <w:rsid w:val="00B8418B"/>
    <w:rsid w:val="00B842F3"/>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76C"/>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01"/>
    <w:rsid w:val="00B94F14"/>
    <w:rsid w:val="00B94F23"/>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2445"/>
    <w:rsid w:val="00BA25E7"/>
    <w:rsid w:val="00BA3535"/>
    <w:rsid w:val="00BA35E7"/>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2C8"/>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4566"/>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DB2"/>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D37"/>
    <w:rsid w:val="00BD7E0E"/>
    <w:rsid w:val="00BD7EC1"/>
    <w:rsid w:val="00BE0712"/>
    <w:rsid w:val="00BE0EE8"/>
    <w:rsid w:val="00BE0EFC"/>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24C"/>
    <w:rsid w:val="00BE548F"/>
    <w:rsid w:val="00BE5681"/>
    <w:rsid w:val="00BE5B9F"/>
    <w:rsid w:val="00BE5C1E"/>
    <w:rsid w:val="00BE5D57"/>
    <w:rsid w:val="00BE64A0"/>
    <w:rsid w:val="00BE6755"/>
    <w:rsid w:val="00BE6DE9"/>
    <w:rsid w:val="00BE703B"/>
    <w:rsid w:val="00BF0046"/>
    <w:rsid w:val="00BF03EC"/>
    <w:rsid w:val="00BF0B56"/>
    <w:rsid w:val="00BF0B88"/>
    <w:rsid w:val="00BF1E3E"/>
    <w:rsid w:val="00BF20AD"/>
    <w:rsid w:val="00BF2130"/>
    <w:rsid w:val="00BF2748"/>
    <w:rsid w:val="00BF30DC"/>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802"/>
    <w:rsid w:val="00C01C93"/>
    <w:rsid w:val="00C0205B"/>
    <w:rsid w:val="00C02193"/>
    <w:rsid w:val="00C02E79"/>
    <w:rsid w:val="00C030D9"/>
    <w:rsid w:val="00C03518"/>
    <w:rsid w:val="00C0482A"/>
    <w:rsid w:val="00C056F2"/>
    <w:rsid w:val="00C05A38"/>
    <w:rsid w:val="00C05D08"/>
    <w:rsid w:val="00C05D9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2695"/>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DE0"/>
    <w:rsid w:val="00C25736"/>
    <w:rsid w:val="00C25BCD"/>
    <w:rsid w:val="00C2635E"/>
    <w:rsid w:val="00C26B7A"/>
    <w:rsid w:val="00C26FFA"/>
    <w:rsid w:val="00C27D8B"/>
    <w:rsid w:val="00C27E8B"/>
    <w:rsid w:val="00C27F3B"/>
    <w:rsid w:val="00C30887"/>
    <w:rsid w:val="00C3279A"/>
    <w:rsid w:val="00C32AF3"/>
    <w:rsid w:val="00C32F7A"/>
    <w:rsid w:val="00C33AAC"/>
    <w:rsid w:val="00C33CB5"/>
    <w:rsid w:val="00C33FBB"/>
    <w:rsid w:val="00C34106"/>
    <w:rsid w:val="00C3412F"/>
    <w:rsid w:val="00C34DE2"/>
    <w:rsid w:val="00C34E41"/>
    <w:rsid w:val="00C34F54"/>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3EA2"/>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841"/>
    <w:rsid w:val="00C52DC4"/>
    <w:rsid w:val="00C53045"/>
    <w:rsid w:val="00C5359F"/>
    <w:rsid w:val="00C540FE"/>
    <w:rsid w:val="00C54AAD"/>
    <w:rsid w:val="00C553B1"/>
    <w:rsid w:val="00C555D3"/>
    <w:rsid w:val="00C5567B"/>
    <w:rsid w:val="00C55B00"/>
    <w:rsid w:val="00C55CCF"/>
    <w:rsid w:val="00C55CF9"/>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44D3"/>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6792"/>
    <w:rsid w:val="00C774F2"/>
    <w:rsid w:val="00C805D2"/>
    <w:rsid w:val="00C80AD2"/>
    <w:rsid w:val="00C80B2B"/>
    <w:rsid w:val="00C80B48"/>
    <w:rsid w:val="00C80B6D"/>
    <w:rsid w:val="00C80FAC"/>
    <w:rsid w:val="00C81A8B"/>
    <w:rsid w:val="00C81F53"/>
    <w:rsid w:val="00C82059"/>
    <w:rsid w:val="00C82493"/>
    <w:rsid w:val="00C82AD6"/>
    <w:rsid w:val="00C832A5"/>
    <w:rsid w:val="00C83713"/>
    <w:rsid w:val="00C83AFF"/>
    <w:rsid w:val="00C844AB"/>
    <w:rsid w:val="00C84748"/>
    <w:rsid w:val="00C8496F"/>
    <w:rsid w:val="00C84978"/>
    <w:rsid w:val="00C84DAC"/>
    <w:rsid w:val="00C84E68"/>
    <w:rsid w:val="00C855FF"/>
    <w:rsid w:val="00C85706"/>
    <w:rsid w:val="00C85C2C"/>
    <w:rsid w:val="00C863EF"/>
    <w:rsid w:val="00C86845"/>
    <w:rsid w:val="00C86BB5"/>
    <w:rsid w:val="00C86FAA"/>
    <w:rsid w:val="00C870B5"/>
    <w:rsid w:val="00C8726B"/>
    <w:rsid w:val="00C874A1"/>
    <w:rsid w:val="00C876CE"/>
    <w:rsid w:val="00C87874"/>
    <w:rsid w:val="00C90135"/>
    <w:rsid w:val="00C9017B"/>
    <w:rsid w:val="00C90760"/>
    <w:rsid w:val="00C90840"/>
    <w:rsid w:val="00C90D48"/>
    <w:rsid w:val="00C914C9"/>
    <w:rsid w:val="00C91ED3"/>
    <w:rsid w:val="00C92353"/>
    <w:rsid w:val="00C928BD"/>
    <w:rsid w:val="00C9362E"/>
    <w:rsid w:val="00C9366E"/>
    <w:rsid w:val="00C936FD"/>
    <w:rsid w:val="00C94242"/>
    <w:rsid w:val="00C94A9D"/>
    <w:rsid w:val="00C952CE"/>
    <w:rsid w:val="00C955B7"/>
    <w:rsid w:val="00C9577D"/>
    <w:rsid w:val="00C95950"/>
    <w:rsid w:val="00C95B45"/>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C68"/>
    <w:rsid w:val="00CA5D8F"/>
    <w:rsid w:val="00CA713F"/>
    <w:rsid w:val="00CA728E"/>
    <w:rsid w:val="00CA748C"/>
    <w:rsid w:val="00CA7AA5"/>
    <w:rsid w:val="00CA7B55"/>
    <w:rsid w:val="00CA7DD3"/>
    <w:rsid w:val="00CB00F5"/>
    <w:rsid w:val="00CB0C4A"/>
    <w:rsid w:val="00CB16CC"/>
    <w:rsid w:val="00CB199B"/>
    <w:rsid w:val="00CB20E0"/>
    <w:rsid w:val="00CB2198"/>
    <w:rsid w:val="00CB221D"/>
    <w:rsid w:val="00CB269B"/>
    <w:rsid w:val="00CB3989"/>
    <w:rsid w:val="00CB39AE"/>
    <w:rsid w:val="00CB486B"/>
    <w:rsid w:val="00CB5883"/>
    <w:rsid w:val="00CB59B6"/>
    <w:rsid w:val="00CB59D8"/>
    <w:rsid w:val="00CB5D4C"/>
    <w:rsid w:val="00CB6544"/>
    <w:rsid w:val="00CB689C"/>
    <w:rsid w:val="00CB6C3E"/>
    <w:rsid w:val="00CB77A4"/>
    <w:rsid w:val="00CB7906"/>
    <w:rsid w:val="00CC03BF"/>
    <w:rsid w:val="00CC0A82"/>
    <w:rsid w:val="00CC1194"/>
    <w:rsid w:val="00CC1668"/>
    <w:rsid w:val="00CC29B9"/>
    <w:rsid w:val="00CC3B02"/>
    <w:rsid w:val="00CC3DA6"/>
    <w:rsid w:val="00CC449F"/>
    <w:rsid w:val="00CC484F"/>
    <w:rsid w:val="00CC4B01"/>
    <w:rsid w:val="00CC559C"/>
    <w:rsid w:val="00CC5D1B"/>
    <w:rsid w:val="00CC635F"/>
    <w:rsid w:val="00CC66FE"/>
    <w:rsid w:val="00CC67A6"/>
    <w:rsid w:val="00CC6881"/>
    <w:rsid w:val="00CC76E1"/>
    <w:rsid w:val="00CC7769"/>
    <w:rsid w:val="00CC78AE"/>
    <w:rsid w:val="00CC7EE2"/>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302"/>
    <w:rsid w:val="00CE4AB5"/>
    <w:rsid w:val="00CE50C3"/>
    <w:rsid w:val="00CE5ADC"/>
    <w:rsid w:val="00CE5B62"/>
    <w:rsid w:val="00CE5CF6"/>
    <w:rsid w:val="00CE5E4F"/>
    <w:rsid w:val="00CE63A7"/>
    <w:rsid w:val="00CE65FA"/>
    <w:rsid w:val="00CE66BA"/>
    <w:rsid w:val="00CE672E"/>
    <w:rsid w:val="00CE7563"/>
    <w:rsid w:val="00CE7872"/>
    <w:rsid w:val="00CE78F8"/>
    <w:rsid w:val="00CE7F02"/>
    <w:rsid w:val="00CF06F3"/>
    <w:rsid w:val="00CF07FB"/>
    <w:rsid w:val="00CF0976"/>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7F6"/>
    <w:rsid w:val="00CF3C3A"/>
    <w:rsid w:val="00CF3EAF"/>
    <w:rsid w:val="00CF49F1"/>
    <w:rsid w:val="00CF511C"/>
    <w:rsid w:val="00CF52DD"/>
    <w:rsid w:val="00CF6008"/>
    <w:rsid w:val="00CF61C9"/>
    <w:rsid w:val="00CF651B"/>
    <w:rsid w:val="00CF6DA9"/>
    <w:rsid w:val="00CF7BE2"/>
    <w:rsid w:val="00CF7FA4"/>
    <w:rsid w:val="00D00415"/>
    <w:rsid w:val="00D00AB8"/>
    <w:rsid w:val="00D00D21"/>
    <w:rsid w:val="00D00E41"/>
    <w:rsid w:val="00D0197A"/>
    <w:rsid w:val="00D01BDF"/>
    <w:rsid w:val="00D01DBE"/>
    <w:rsid w:val="00D020DB"/>
    <w:rsid w:val="00D02A1D"/>
    <w:rsid w:val="00D02AFC"/>
    <w:rsid w:val="00D02B70"/>
    <w:rsid w:val="00D031E1"/>
    <w:rsid w:val="00D04040"/>
    <w:rsid w:val="00D04B3F"/>
    <w:rsid w:val="00D04E9B"/>
    <w:rsid w:val="00D050DA"/>
    <w:rsid w:val="00D05D8C"/>
    <w:rsid w:val="00D0687D"/>
    <w:rsid w:val="00D069DE"/>
    <w:rsid w:val="00D07C81"/>
    <w:rsid w:val="00D10479"/>
    <w:rsid w:val="00D10A4D"/>
    <w:rsid w:val="00D10A90"/>
    <w:rsid w:val="00D10EDD"/>
    <w:rsid w:val="00D1190E"/>
    <w:rsid w:val="00D11F31"/>
    <w:rsid w:val="00D12300"/>
    <w:rsid w:val="00D127C4"/>
    <w:rsid w:val="00D129CA"/>
    <w:rsid w:val="00D12DD3"/>
    <w:rsid w:val="00D12EA6"/>
    <w:rsid w:val="00D13CED"/>
    <w:rsid w:val="00D13F25"/>
    <w:rsid w:val="00D14696"/>
    <w:rsid w:val="00D1486E"/>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2F58"/>
    <w:rsid w:val="00D239F8"/>
    <w:rsid w:val="00D24267"/>
    <w:rsid w:val="00D2437D"/>
    <w:rsid w:val="00D243A7"/>
    <w:rsid w:val="00D24630"/>
    <w:rsid w:val="00D24F0A"/>
    <w:rsid w:val="00D25005"/>
    <w:rsid w:val="00D25054"/>
    <w:rsid w:val="00D250B3"/>
    <w:rsid w:val="00D25305"/>
    <w:rsid w:val="00D25761"/>
    <w:rsid w:val="00D257D4"/>
    <w:rsid w:val="00D25A5E"/>
    <w:rsid w:val="00D25CEE"/>
    <w:rsid w:val="00D27086"/>
    <w:rsid w:val="00D270D6"/>
    <w:rsid w:val="00D27141"/>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143"/>
    <w:rsid w:val="00D424C9"/>
    <w:rsid w:val="00D427F6"/>
    <w:rsid w:val="00D42EF7"/>
    <w:rsid w:val="00D4351A"/>
    <w:rsid w:val="00D43733"/>
    <w:rsid w:val="00D438E7"/>
    <w:rsid w:val="00D43CDE"/>
    <w:rsid w:val="00D44817"/>
    <w:rsid w:val="00D450CD"/>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B6A"/>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045"/>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CE9"/>
    <w:rsid w:val="00D66D97"/>
    <w:rsid w:val="00D672D1"/>
    <w:rsid w:val="00D674F4"/>
    <w:rsid w:val="00D6770F"/>
    <w:rsid w:val="00D67C8C"/>
    <w:rsid w:val="00D70516"/>
    <w:rsid w:val="00D709DC"/>
    <w:rsid w:val="00D70F05"/>
    <w:rsid w:val="00D71502"/>
    <w:rsid w:val="00D71624"/>
    <w:rsid w:val="00D71CC4"/>
    <w:rsid w:val="00D71D03"/>
    <w:rsid w:val="00D71D8A"/>
    <w:rsid w:val="00D71EFB"/>
    <w:rsid w:val="00D72395"/>
    <w:rsid w:val="00D724BA"/>
    <w:rsid w:val="00D7268D"/>
    <w:rsid w:val="00D728E6"/>
    <w:rsid w:val="00D72AC9"/>
    <w:rsid w:val="00D735D8"/>
    <w:rsid w:val="00D736E2"/>
    <w:rsid w:val="00D73B46"/>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1C3"/>
    <w:rsid w:val="00D774F3"/>
    <w:rsid w:val="00D77B30"/>
    <w:rsid w:val="00D77B97"/>
    <w:rsid w:val="00D77D43"/>
    <w:rsid w:val="00D800C0"/>
    <w:rsid w:val="00D802A8"/>
    <w:rsid w:val="00D8035E"/>
    <w:rsid w:val="00D80C91"/>
    <w:rsid w:val="00D81521"/>
    <w:rsid w:val="00D81558"/>
    <w:rsid w:val="00D81582"/>
    <w:rsid w:val="00D81776"/>
    <w:rsid w:val="00D81944"/>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5503"/>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B0"/>
    <w:rsid w:val="00D927F6"/>
    <w:rsid w:val="00D927FD"/>
    <w:rsid w:val="00D929E3"/>
    <w:rsid w:val="00D92C88"/>
    <w:rsid w:val="00D92CE3"/>
    <w:rsid w:val="00D9365D"/>
    <w:rsid w:val="00D93843"/>
    <w:rsid w:val="00D93B37"/>
    <w:rsid w:val="00D94134"/>
    <w:rsid w:val="00D94556"/>
    <w:rsid w:val="00D946D6"/>
    <w:rsid w:val="00D94D81"/>
    <w:rsid w:val="00D95461"/>
    <w:rsid w:val="00D95597"/>
    <w:rsid w:val="00D959DF"/>
    <w:rsid w:val="00D95E91"/>
    <w:rsid w:val="00D961A5"/>
    <w:rsid w:val="00D96955"/>
    <w:rsid w:val="00D969AA"/>
    <w:rsid w:val="00D9723D"/>
    <w:rsid w:val="00D9761B"/>
    <w:rsid w:val="00D97FC3"/>
    <w:rsid w:val="00DA0C17"/>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865"/>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299A"/>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486F"/>
    <w:rsid w:val="00DC4F4C"/>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BB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668"/>
    <w:rsid w:val="00DD6988"/>
    <w:rsid w:val="00DD6B0D"/>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E3"/>
    <w:rsid w:val="00DE2D02"/>
    <w:rsid w:val="00DE33A3"/>
    <w:rsid w:val="00DE35BF"/>
    <w:rsid w:val="00DE3E31"/>
    <w:rsid w:val="00DE42DF"/>
    <w:rsid w:val="00DE4C70"/>
    <w:rsid w:val="00DE4CB6"/>
    <w:rsid w:val="00DE5454"/>
    <w:rsid w:val="00DE54FF"/>
    <w:rsid w:val="00DE560A"/>
    <w:rsid w:val="00DE5907"/>
    <w:rsid w:val="00DE595E"/>
    <w:rsid w:val="00DE6173"/>
    <w:rsid w:val="00DE62C3"/>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0F"/>
    <w:rsid w:val="00DF30DD"/>
    <w:rsid w:val="00DF4286"/>
    <w:rsid w:val="00DF42BC"/>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990"/>
    <w:rsid w:val="00E02F7C"/>
    <w:rsid w:val="00E02FF7"/>
    <w:rsid w:val="00E03285"/>
    <w:rsid w:val="00E036D5"/>
    <w:rsid w:val="00E0370A"/>
    <w:rsid w:val="00E03748"/>
    <w:rsid w:val="00E05055"/>
    <w:rsid w:val="00E05A88"/>
    <w:rsid w:val="00E05E54"/>
    <w:rsid w:val="00E0620D"/>
    <w:rsid w:val="00E06408"/>
    <w:rsid w:val="00E0675D"/>
    <w:rsid w:val="00E069B3"/>
    <w:rsid w:val="00E06AC7"/>
    <w:rsid w:val="00E06AED"/>
    <w:rsid w:val="00E06BC5"/>
    <w:rsid w:val="00E076E5"/>
    <w:rsid w:val="00E07BAA"/>
    <w:rsid w:val="00E07C60"/>
    <w:rsid w:val="00E07CD5"/>
    <w:rsid w:val="00E10CD1"/>
    <w:rsid w:val="00E11287"/>
    <w:rsid w:val="00E11B54"/>
    <w:rsid w:val="00E11BD1"/>
    <w:rsid w:val="00E11DAB"/>
    <w:rsid w:val="00E1222F"/>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1DB"/>
    <w:rsid w:val="00E20234"/>
    <w:rsid w:val="00E204FF"/>
    <w:rsid w:val="00E20AD4"/>
    <w:rsid w:val="00E20E9E"/>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DB3"/>
    <w:rsid w:val="00E26F0D"/>
    <w:rsid w:val="00E270E2"/>
    <w:rsid w:val="00E30036"/>
    <w:rsid w:val="00E300E6"/>
    <w:rsid w:val="00E302B0"/>
    <w:rsid w:val="00E3099D"/>
    <w:rsid w:val="00E30F49"/>
    <w:rsid w:val="00E3134C"/>
    <w:rsid w:val="00E31F9C"/>
    <w:rsid w:val="00E31FD9"/>
    <w:rsid w:val="00E3273E"/>
    <w:rsid w:val="00E3278B"/>
    <w:rsid w:val="00E32881"/>
    <w:rsid w:val="00E32921"/>
    <w:rsid w:val="00E329AE"/>
    <w:rsid w:val="00E329C9"/>
    <w:rsid w:val="00E32B41"/>
    <w:rsid w:val="00E32BE1"/>
    <w:rsid w:val="00E32D6F"/>
    <w:rsid w:val="00E33020"/>
    <w:rsid w:val="00E33092"/>
    <w:rsid w:val="00E33406"/>
    <w:rsid w:val="00E334B6"/>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1D58"/>
    <w:rsid w:val="00E42040"/>
    <w:rsid w:val="00E4233B"/>
    <w:rsid w:val="00E428C3"/>
    <w:rsid w:val="00E42B9B"/>
    <w:rsid w:val="00E432C5"/>
    <w:rsid w:val="00E43ED3"/>
    <w:rsid w:val="00E441A5"/>
    <w:rsid w:val="00E44659"/>
    <w:rsid w:val="00E44F2B"/>
    <w:rsid w:val="00E44FF5"/>
    <w:rsid w:val="00E459C6"/>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DED"/>
    <w:rsid w:val="00E62127"/>
    <w:rsid w:val="00E624FC"/>
    <w:rsid w:val="00E62A39"/>
    <w:rsid w:val="00E62C29"/>
    <w:rsid w:val="00E6399F"/>
    <w:rsid w:val="00E64590"/>
    <w:rsid w:val="00E646DC"/>
    <w:rsid w:val="00E64DAD"/>
    <w:rsid w:val="00E64FD8"/>
    <w:rsid w:val="00E650E2"/>
    <w:rsid w:val="00E6610F"/>
    <w:rsid w:val="00E66266"/>
    <w:rsid w:val="00E662D6"/>
    <w:rsid w:val="00E66397"/>
    <w:rsid w:val="00E6642C"/>
    <w:rsid w:val="00E668BA"/>
    <w:rsid w:val="00E669CA"/>
    <w:rsid w:val="00E67121"/>
    <w:rsid w:val="00E676A0"/>
    <w:rsid w:val="00E67D70"/>
    <w:rsid w:val="00E67E59"/>
    <w:rsid w:val="00E67FB9"/>
    <w:rsid w:val="00E703FF"/>
    <w:rsid w:val="00E70A04"/>
    <w:rsid w:val="00E70DB0"/>
    <w:rsid w:val="00E70FFF"/>
    <w:rsid w:val="00E71300"/>
    <w:rsid w:val="00E716E1"/>
    <w:rsid w:val="00E71A86"/>
    <w:rsid w:val="00E72043"/>
    <w:rsid w:val="00E72B95"/>
    <w:rsid w:val="00E73746"/>
    <w:rsid w:val="00E738CB"/>
    <w:rsid w:val="00E738FC"/>
    <w:rsid w:val="00E73A1F"/>
    <w:rsid w:val="00E73E10"/>
    <w:rsid w:val="00E73EEE"/>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8DB"/>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BD0"/>
    <w:rsid w:val="00E86F5D"/>
    <w:rsid w:val="00E870E0"/>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30F"/>
    <w:rsid w:val="00E95933"/>
    <w:rsid w:val="00E96924"/>
    <w:rsid w:val="00E96978"/>
    <w:rsid w:val="00E96AEE"/>
    <w:rsid w:val="00E9714D"/>
    <w:rsid w:val="00E9745B"/>
    <w:rsid w:val="00E974F1"/>
    <w:rsid w:val="00E9777C"/>
    <w:rsid w:val="00E97ADE"/>
    <w:rsid w:val="00EA0B76"/>
    <w:rsid w:val="00EA0DC8"/>
    <w:rsid w:val="00EA0DF9"/>
    <w:rsid w:val="00EA0F3C"/>
    <w:rsid w:val="00EA1903"/>
    <w:rsid w:val="00EA1DB4"/>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95C"/>
    <w:rsid w:val="00EC6FA4"/>
    <w:rsid w:val="00EC7592"/>
    <w:rsid w:val="00EC76E6"/>
    <w:rsid w:val="00EC7F00"/>
    <w:rsid w:val="00EC7F41"/>
    <w:rsid w:val="00ED056D"/>
    <w:rsid w:val="00ED08A7"/>
    <w:rsid w:val="00ED0A84"/>
    <w:rsid w:val="00ED0C3B"/>
    <w:rsid w:val="00ED0F49"/>
    <w:rsid w:val="00ED0FAC"/>
    <w:rsid w:val="00ED1321"/>
    <w:rsid w:val="00ED13BA"/>
    <w:rsid w:val="00ED1A31"/>
    <w:rsid w:val="00ED27EE"/>
    <w:rsid w:val="00ED2D04"/>
    <w:rsid w:val="00ED2E3F"/>
    <w:rsid w:val="00ED30F1"/>
    <w:rsid w:val="00ED33C0"/>
    <w:rsid w:val="00ED35F1"/>
    <w:rsid w:val="00ED387A"/>
    <w:rsid w:val="00ED4300"/>
    <w:rsid w:val="00ED4428"/>
    <w:rsid w:val="00ED44B1"/>
    <w:rsid w:val="00ED4BDF"/>
    <w:rsid w:val="00ED4F4A"/>
    <w:rsid w:val="00ED516E"/>
    <w:rsid w:val="00ED5177"/>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69E"/>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9A"/>
    <w:rsid w:val="00F12DB9"/>
    <w:rsid w:val="00F132BA"/>
    <w:rsid w:val="00F133AD"/>
    <w:rsid w:val="00F1373A"/>
    <w:rsid w:val="00F137C9"/>
    <w:rsid w:val="00F13A12"/>
    <w:rsid w:val="00F13E26"/>
    <w:rsid w:val="00F13ED4"/>
    <w:rsid w:val="00F13FE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725"/>
    <w:rsid w:val="00F25CCE"/>
    <w:rsid w:val="00F262D8"/>
    <w:rsid w:val="00F26385"/>
    <w:rsid w:val="00F26CDC"/>
    <w:rsid w:val="00F26DDE"/>
    <w:rsid w:val="00F26E21"/>
    <w:rsid w:val="00F27413"/>
    <w:rsid w:val="00F27606"/>
    <w:rsid w:val="00F27840"/>
    <w:rsid w:val="00F279C9"/>
    <w:rsid w:val="00F27A38"/>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2FA9"/>
    <w:rsid w:val="00F43D29"/>
    <w:rsid w:val="00F43E51"/>
    <w:rsid w:val="00F44012"/>
    <w:rsid w:val="00F447EC"/>
    <w:rsid w:val="00F44888"/>
    <w:rsid w:val="00F44D69"/>
    <w:rsid w:val="00F452AF"/>
    <w:rsid w:val="00F45312"/>
    <w:rsid w:val="00F45479"/>
    <w:rsid w:val="00F45547"/>
    <w:rsid w:val="00F45548"/>
    <w:rsid w:val="00F45BB2"/>
    <w:rsid w:val="00F45D2F"/>
    <w:rsid w:val="00F45E29"/>
    <w:rsid w:val="00F45FE9"/>
    <w:rsid w:val="00F46A0E"/>
    <w:rsid w:val="00F46F69"/>
    <w:rsid w:val="00F47051"/>
    <w:rsid w:val="00F4735A"/>
    <w:rsid w:val="00F47C45"/>
    <w:rsid w:val="00F47F88"/>
    <w:rsid w:val="00F502A0"/>
    <w:rsid w:val="00F504C6"/>
    <w:rsid w:val="00F50F89"/>
    <w:rsid w:val="00F510AA"/>
    <w:rsid w:val="00F51394"/>
    <w:rsid w:val="00F513E9"/>
    <w:rsid w:val="00F51F06"/>
    <w:rsid w:val="00F52272"/>
    <w:rsid w:val="00F522C4"/>
    <w:rsid w:val="00F5237C"/>
    <w:rsid w:val="00F525C5"/>
    <w:rsid w:val="00F526A4"/>
    <w:rsid w:val="00F52FCD"/>
    <w:rsid w:val="00F53040"/>
    <w:rsid w:val="00F53603"/>
    <w:rsid w:val="00F5368D"/>
    <w:rsid w:val="00F537A5"/>
    <w:rsid w:val="00F53866"/>
    <w:rsid w:val="00F53A75"/>
    <w:rsid w:val="00F53B9F"/>
    <w:rsid w:val="00F53D26"/>
    <w:rsid w:val="00F53D99"/>
    <w:rsid w:val="00F53ED2"/>
    <w:rsid w:val="00F53FEA"/>
    <w:rsid w:val="00F54604"/>
    <w:rsid w:val="00F5521F"/>
    <w:rsid w:val="00F55402"/>
    <w:rsid w:val="00F5562B"/>
    <w:rsid w:val="00F563A7"/>
    <w:rsid w:val="00F5746A"/>
    <w:rsid w:val="00F577F3"/>
    <w:rsid w:val="00F57FD2"/>
    <w:rsid w:val="00F60460"/>
    <w:rsid w:val="00F608B1"/>
    <w:rsid w:val="00F60DD9"/>
    <w:rsid w:val="00F6128D"/>
    <w:rsid w:val="00F615D0"/>
    <w:rsid w:val="00F61607"/>
    <w:rsid w:val="00F618D9"/>
    <w:rsid w:val="00F61BB5"/>
    <w:rsid w:val="00F62084"/>
    <w:rsid w:val="00F622DB"/>
    <w:rsid w:val="00F62598"/>
    <w:rsid w:val="00F627BD"/>
    <w:rsid w:val="00F628A2"/>
    <w:rsid w:val="00F62BA2"/>
    <w:rsid w:val="00F62DC6"/>
    <w:rsid w:val="00F636A0"/>
    <w:rsid w:val="00F63A1B"/>
    <w:rsid w:val="00F63A60"/>
    <w:rsid w:val="00F63B83"/>
    <w:rsid w:val="00F63EF5"/>
    <w:rsid w:val="00F649B6"/>
    <w:rsid w:val="00F64A78"/>
    <w:rsid w:val="00F65AE6"/>
    <w:rsid w:val="00F65C7A"/>
    <w:rsid w:val="00F65DEA"/>
    <w:rsid w:val="00F65FB1"/>
    <w:rsid w:val="00F663DF"/>
    <w:rsid w:val="00F667EB"/>
    <w:rsid w:val="00F67AA0"/>
    <w:rsid w:val="00F67DAA"/>
    <w:rsid w:val="00F702AD"/>
    <w:rsid w:val="00F7051A"/>
    <w:rsid w:val="00F709B8"/>
    <w:rsid w:val="00F70B2F"/>
    <w:rsid w:val="00F70E4C"/>
    <w:rsid w:val="00F71244"/>
    <w:rsid w:val="00F7132D"/>
    <w:rsid w:val="00F71701"/>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86"/>
    <w:rsid w:val="00F80712"/>
    <w:rsid w:val="00F8083B"/>
    <w:rsid w:val="00F80CF7"/>
    <w:rsid w:val="00F8114D"/>
    <w:rsid w:val="00F813BF"/>
    <w:rsid w:val="00F81580"/>
    <w:rsid w:val="00F8171A"/>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4E3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428"/>
    <w:rsid w:val="00FA154A"/>
    <w:rsid w:val="00FA16EE"/>
    <w:rsid w:val="00FA2633"/>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4A6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D7D8E"/>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E7E27"/>
    <w:rsid w:val="00FF0229"/>
    <w:rsid w:val="00FF0DB9"/>
    <w:rsid w:val="00FF104C"/>
    <w:rsid w:val="00FF10EC"/>
    <w:rsid w:val="00FF1AAC"/>
    <w:rsid w:val="00FF1B32"/>
    <w:rsid w:val="00FF1EE6"/>
    <w:rsid w:val="00FF25A1"/>
    <w:rsid w:val="00FF29D9"/>
    <w:rsid w:val="00FF2A79"/>
    <w:rsid w:val="00FF2AB0"/>
    <w:rsid w:val="00FF4C4D"/>
    <w:rsid w:val="00FF5088"/>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R4_Bullet,清單段落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13"/>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E5A096C9-3006-4414-BE53-045DA344F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3817</TotalTime>
  <Pages>2</Pages>
  <Words>692</Words>
  <Characters>3534</Characters>
  <Application>Microsoft Office Word</Application>
  <DocSecurity>0</DocSecurity>
  <Lines>90</Lines>
  <Paragraphs>61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2400</cp:revision>
  <cp:lastPrinted>2022-09-22T07:16:00Z</cp:lastPrinted>
  <dcterms:created xsi:type="dcterms:W3CDTF">2023-04-04T06:05:00Z</dcterms:created>
  <dcterms:modified xsi:type="dcterms:W3CDTF">2025-11-07T02:53:00Z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